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D7000" w14:textId="77777777" w:rsidR="005D74FA" w:rsidRPr="003E1AB2" w:rsidRDefault="005D74FA" w:rsidP="001B3FDA">
      <w:pPr>
        <w:spacing w:after="0" w:line="240" w:lineRule="auto"/>
        <w:jc w:val="center"/>
        <w:rPr>
          <w:rFonts w:ascii="Times New Roman" w:eastAsia="FangSong_GB2312" w:hAnsi="Times New Roman"/>
          <w:bCs/>
          <w:caps/>
          <w:sz w:val="28"/>
          <w:szCs w:val="28"/>
          <w:lang w:val="kk-KZ"/>
        </w:rPr>
      </w:pPr>
      <w:bookmarkStart w:id="0" w:name="_GoBack"/>
      <w:bookmarkEnd w:id="0"/>
      <w:r>
        <w:rPr>
          <w:rFonts w:ascii="Times New Roman" w:hAnsi="Times New Roman"/>
          <w:color w:val="000000"/>
          <w:sz w:val="28"/>
          <w:lang w:val="kk-KZ"/>
        </w:rPr>
        <w:t>АБЫЛАЙ ХАН АТЫНДАҒЫ ҚАЗАҚ ХАЛЫҚАРАЛЫҚ ҚАТЫНАСТАР</w:t>
      </w:r>
    </w:p>
    <w:p w14:paraId="7F9E8916" w14:textId="77777777" w:rsidR="005D74FA" w:rsidRPr="003E1AB2" w:rsidRDefault="005D74FA" w:rsidP="001B3FDA">
      <w:pPr>
        <w:spacing w:after="0" w:line="240" w:lineRule="auto"/>
        <w:jc w:val="center"/>
        <w:rPr>
          <w:rFonts w:ascii="Times New Roman" w:eastAsia="FangSong_GB2312" w:hAnsi="Times New Roman"/>
          <w:bCs/>
          <w:caps/>
          <w:sz w:val="28"/>
          <w:szCs w:val="28"/>
          <w:lang w:val="kk-KZ"/>
        </w:rPr>
      </w:pPr>
      <w:r>
        <w:rPr>
          <w:rFonts w:ascii="Times New Roman" w:hAnsi="Times New Roman"/>
          <w:color w:val="000000"/>
          <w:sz w:val="28"/>
          <w:lang w:val="kk-KZ"/>
        </w:rPr>
        <w:t>ЖӘНЕ ӘЛЕМ ТІЛДЕРІ УНИВЕРСИТЕТІ</w:t>
      </w:r>
    </w:p>
    <w:p w14:paraId="7FFE1011" w14:textId="77777777" w:rsidR="005D74FA" w:rsidRPr="002E41EA" w:rsidRDefault="005D74FA" w:rsidP="001B3FDA">
      <w:pPr>
        <w:spacing w:after="0" w:line="240" w:lineRule="auto"/>
        <w:jc w:val="center"/>
        <w:rPr>
          <w:rFonts w:ascii="Times New Roman" w:eastAsia="FangSong_GB2312" w:hAnsi="Times New Roman"/>
          <w:b/>
          <w:bCs/>
          <w:caps/>
          <w:sz w:val="12"/>
          <w:szCs w:val="24"/>
          <w:lang w:val="kk-KZ"/>
        </w:rPr>
      </w:pPr>
    </w:p>
    <w:p w14:paraId="50BB5EC6" w14:textId="77777777" w:rsidR="005D74FA" w:rsidRPr="002E41EA" w:rsidRDefault="005D74FA" w:rsidP="001B3FDA">
      <w:pPr>
        <w:spacing w:after="0" w:line="240" w:lineRule="auto"/>
        <w:jc w:val="center"/>
        <w:rPr>
          <w:rFonts w:ascii="Times New Roman" w:eastAsia="FangSong_GB2312" w:hAnsi="Times New Roman"/>
          <w:b/>
          <w:bCs/>
          <w:sz w:val="12"/>
          <w:szCs w:val="24"/>
          <w:lang w:val="kk-KZ"/>
        </w:rPr>
      </w:pPr>
    </w:p>
    <w:p w14:paraId="3F2FC2D9" w14:textId="77777777" w:rsidR="005D74FA" w:rsidRPr="002E41EA" w:rsidRDefault="005D74FA" w:rsidP="001B3FDA">
      <w:pPr>
        <w:spacing w:after="0" w:line="240" w:lineRule="auto"/>
        <w:jc w:val="center"/>
        <w:rPr>
          <w:rFonts w:ascii="Times New Roman" w:eastAsia="FangSong_GB2312" w:hAnsi="Times New Roman"/>
          <w:b/>
          <w:bCs/>
          <w:sz w:val="24"/>
          <w:szCs w:val="24"/>
          <w:lang w:val="kk-KZ"/>
        </w:rPr>
      </w:pPr>
      <w:r w:rsidRPr="002E41EA">
        <w:rPr>
          <w:rFonts w:ascii="Times New Roman" w:eastAsia="FangSong_GB2312" w:hAnsi="Times New Roman"/>
          <w:b/>
          <w:bCs/>
          <w:noProof/>
          <w:sz w:val="24"/>
          <w:szCs w:val="24"/>
        </w:rPr>
        <w:drawing>
          <wp:inline distT="0" distB="0" distL="0" distR="0" wp14:anchorId="4EA93B68" wp14:editId="4D58E643">
            <wp:extent cx="1419225" cy="1457325"/>
            <wp:effectExtent l="0" t="0" r="9525" b="9525"/>
            <wp:docPr id="4" name="Рисунок 4"/>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5620" cy="1474160"/>
                    </a:xfrm>
                    <a:prstGeom prst="rect">
                      <a:avLst/>
                    </a:prstGeom>
                    <a:noFill/>
                  </pic:spPr>
                </pic:pic>
              </a:graphicData>
            </a:graphic>
          </wp:inline>
        </w:drawing>
      </w:r>
    </w:p>
    <w:p w14:paraId="2652CE68" w14:textId="77777777" w:rsidR="005D74FA" w:rsidRPr="002E41EA" w:rsidRDefault="005D74FA" w:rsidP="001B3FDA">
      <w:pPr>
        <w:spacing w:after="0" w:line="240" w:lineRule="auto"/>
        <w:jc w:val="center"/>
        <w:rPr>
          <w:rFonts w:ascii="Times New Roman" w:eastAsia="FangSong_GB2312" w:hAnsi="Times New Roman"/>
          <w:b/>
          <w:bCs/>
          <w:sz w:val="12"/>
          <w:szCs w:val="24"/>
          <w:lang w:val="kk-KZ"/>
        </w:rPr>
      </w:pPr>
    </w:p>
    <w:p w14:paraId="51C541E0" w14:textId="77777777" w:rsidR="005D74FA" w:rsidRPr="002E41EA" w:rsidRDefault="005D74FA" w:rsidP="001B3FDA">
      <w:pPr>
        <w:spacing w:after="0" w:line="240" w:lineRule="auto"/>
        <w:jc w:val="center"/>
        <w:rPr>
          <w:rFonts w:ascii="Times New Roman" w:eastAsia="FangSong_GB2312" w:hAnsi="Times New Roman"/>
          <w:b/>
          <w:bCs/>
          <w:sz w:val="12"/>
          <w:szCs w:val="24"/>
        </w:rPr>
      </w:pPr>
    </w:p>
    <w:p w14:paraId="177CFCE7" w14:textId="77777777" w:rsidR="005D74FA" w:rsidRPr="003E1AB2" w:rsidRDefault="005D74FA" w:rsidP="001B3FDA">
      <w:pPr>
        <w:pStyle w:val="11"/>
        <w:keepNext/>
        <w:spacing w:after="0" w:line="240" w:lineRule="auto"/>
        <w:jc w:val="center"/>
        <w:rPr>
          <w:rFonts w:ascii="Times New Roman" w:hAnsi="Times New Roman"/>
          <w:b/>
          <w:bCs/>
          <w:sz w:val="32"/>
          <w:szCs w:val="32"/>
        </w:rPr>
      </w:pPr>
      <w:r>
        <w:rPr>
          <w:rFonts w:ascii="Times New Roman" w:hAnsi="Times New Roman"/>
          <w:b/>
          <w:color w:val="000000"/>
          <w:sz w:val="32"/>
          <w:lang w:val="kk-KZ"/>
        </w:rPr>
        <w:t>АҚПАРАТТЫҚ ХАТ</w:t>
      </w:r>
    </w:p>
    <w:p w14:paraId="30FEEB2F" w14:textId="77777777" w:rsidR="005D74FA" w:rsidRPr="002E41EA" w:rsidRDefault="005D74FA" w:rsidP="001B3FDA">
      <w:pPr>
        <w:spacing w:after="0" w:line="240" w:lineRule="auto"/>
        <w:jc w:val="center"/>
        <w:rPr>
          <w:rFonts w:ascii="Times New Roman" w:hAnsi="Times New Roman"/>
          <w:bCs/>
          <w:sz w:val="12"/>
          <w:szCs w:val="24"/>
        </w:rPr>
      </w:pPr>
    </w:p>
    <w:p w14:paraId="3E912591" w14:textId="77777777" w:rsidR="003E1AB2" w:rsidRPr="003E1AB2" w:rsidRDefault="002E41EA" w:rsidP="001B3FDA">
      <w:pPr>
        <w:keepNext/>
        <w:spacing w:after="0" w:line="240" w:lineRule="auto"/>
        <w:jc w:val="center"/>
        <w:rPr>
          <w:rFonts w:ascii="Times New Roman" w:hAnsi="Times New Roman"/>
          <w:b/>
          <w:bCs/>
          <w:sz w:val="24"/>
          <w:szCs w:val="24"/>
        </w:rPr>
      </w:pPr>
      <w:r>
        <w:rPr>
          <w:rFonts w:ascii="Times New Roman" w:hAnsi="Times New Roman"/>
          <w:b/>
          <w:color w:val="000000"/>
          <w:sz w:val="24"/>
          <w:lang w:val="kk-KZ"/>
        </w:rPr>
        <w:t>XIII ХАЛЫҚАРАЛЫҚ ҒЫЛЫМИ-ПРАКТИКАЛЫҚ КОНФЕРЕНЦИЯ</w:t>
      </w:r>
    </w:p>
    <w:p w14:paraId="615B0E0E" w14:textId="77777777" w:rsidR="003E1AB2" w:rsidRPr="003E1AB2" w:rsidRDefault="002E41EA" w:rsidP="001B3FDA">
      <w:pPr>
        <w:keepNext/>
        <w:spacing w:after="0" w:line="240" w:lineRule="auto"/>
        <w:jc w:val="center"/>
        <w:rPr>
          <w:rFonts w:ascii="Times New Roman" w:hAnsi="Times New Roman"/>
          <w:b/>
          <w:bCs/>
          <w:sz w:val="24"/>
          <w:szCs w:val="24"/>
        </w:rPr>
      </w:pPr>
      <w:r>
        <w:rPr>
          <w:rFonts w:ascii="Times New Roman" w:hAnsi="Times New Roman"/>
          <w:b/>
          <w:color w:val="000000"/>
          <w:sz w:val="24"/>
          <w:lang w:val="kk-KZ"/>
        </w:rPr>
        <w:t>«ЖАҺАНДЫҚ ТРАНСФОРМАЦИЯЛАР ЖАҒДАЙЫНДАҒЫ ТІЛ, БІЛІМ БЕРУ ЖӘНЕ МӘДЕНИЕТАРАЛЫҚ ӨЗАРА ІС-ҚИМЫЛ:</w:t>
      </w:r>
    </w:p>
    <w:p w14:paraId="7D371BE1" w14:textId="77777777" w:rsidR="005D74FA" w:rsidRPr="0032637B" w:rsidRDefault="002E41EA" w:rsidP="001B3FDA">
      <w:pPr>
        <w:keepNext/>
        <w:spacing w:after="0" w:line="240" w:lineRule="auto"/>
        <w:jc w:val="center"/>
        <w:rPr>
          <w:rFonts w:ascii="Times New Roman" w:hAnsi="Times New Roman"/>
          <w:b/>
          <w:bCs/>
          <w:sz w:val="24"/>
          <w:szCs w:val="24"/>
        </w:rPr>
      </w:pPr>
      <w:r>
        <w:rPr>
          <w:rFonts w:ascii="Times New Roman" w:hAnsi="Times New Roman"/>
          <w:b/>
          <w:color w:val="000000"/>
          <w:sz w:val="24"/>
          <w:lang w:val="kk-KZ"/>
        </w:rPr>
        <w:t>ЖАСАНДЫ ИНТЕЛЛЕКТ ЖӘНЕ ИННОВАЦИЯЛАР»</w:t>
      </w:r>
    </w:p>
    <w:p w14:paraId="46357D0D" w14:textId="77777777" w:rsidR="005D74FA" w:rsidRPr="002E41EA" w:rsidRDefault="005D74FA" w:rsidP="001B3FDA">
      <w:pPr>
        <w:spacing w:after="0" w:line="240" w:lineRule="auto"/>
        <w:jc w:val="center"/>
        <w:rPr>
          <w:rFonts w:ascii="Times New Roman" w:hAnsi="Times New Roman"/>
          <w:b/>
          <w:bCs/>
          <w:sz w:val="12"/>
          <w:szCs w:val="24"/>
        </w:rPr>
      </w:pPr>
    </w:p>
    <w:p w14:paraId="0D0B2E5F" w14:textId="77777777" w:rsidR="005D74FA" w:rsidRPr="002E41EA" w:rsidRDefault="005D74FA" w:rsidP="001B3FDA">
      <w:pPr>
        <w:spacing w:after="0" w:line="240" w:lineRule="auto"/>
        <w:jc w:val="center"/>
        <w:rPr>
          <w:rFonts w:ascii="Times New Roman" w:hAnsi="Times New Roman"/>
          <w:bCs/>
          <w:sz w:val="24"/>
          <w:szCs w:val="24"/>
        </w:rPr>
      </w:pPr>
      <w:r>
        <w:rPr>
          <w:rFonts w:ascii="Times New Roman" w:hAnsi="Times New Roman"/>
          <w:color w:val="000000"/>
          <w:sz w:val="24"/>
          <w:lang w:val="kk-KZ"/>
        </w:rPr>
        <w:t>2026 жылғы 12–13 қараша</w:t>
      </w:r>
    </w:p>
    <w:p w14:paraId="00FEB367" w14:textId="77777777" w:rsidR="005D74FA" w:rsidRPr="002E41EA" w:rsidRDefault="005D74FA" w:rsidP="001B3FDA">
      <w:pPr>
        <w:spacing w:after="0" w:line="240" w:lineRule="auto"/>
        <w:jc w:val="center"/>
        <w:rPr>
          <w:rFonts w:ascii="Times New Roman" w:hAnsi="Times New Roman"/>
          <w:bCs/>
          <w:sz w:val="24"/>
          <w:szCs w:val="24"/>
        </w:rPr>
      </w:pPr>
      <w:r>
        <w:rPr>
          <w:rFonts w:ascii="Times New Roman" w:hAnsi="Times New Roman"/>
          <w:color w:val="000000"/>
          <w:sz w:val="24"/>
          <w:lang w:val="kk-KZ"/>
        </w:rPr>
        <w:t>Алматы қаласы, Қазақстан Республикасы</w:t>
      </w:r>
    </w:p>
    <w:p w14:paraId="4635356F" w14:textId="77777777" w:rsidR="00D45EEE" w:rsidRPr="002E41EA" w:rsidRDefault="00D45EEE" w:rsidP="001B3FDA">
      <w:pPr>
        <w:pStyle w:val="1"/>
        <w:spacing w:before="0" w:beforeAutospacing="0" w:after="0" w:afterAutospacing="0"/>
        <w:ind w:firstLine="567"/>
        <w:jc w:val="both"/>
        <w:rPr>
          <w:b w:val="0"/>
          <w:sz w:val="12"/>
          <w:szCs w:val="24"/>
        </w:rPr>
      </w:pPr>
    </w:p>
    <w:p w14:paraId="024FB3F4" w14:textId="77777777" w:rsidR="00A42AC2" w:rsidRPr="002E41EA" w:rsidRDefault="00F038E3" w:rsidP="001B3FDA">
      <w:pPr>
        <w:spacing w:after="0" w:line="240" w:lineRule="auto"/>
        <w:ind w:firstLine="567"/>
        <w:jc w:val="both"/>
        <w:rPr>
          <w:sz w:val="24"/>
          <w:szCs w:val="24"/>
        </w:rPr>
      </w:pPr>
      <w:r>
        <w:rPr>
          <w:rFonts w:ascii="Times New Roman" w:hAnsi="Times New Roman"/>
          <w:color w:val="000000"/>
          <w:sz w:val="24"/>
          <w:lang w:val="kk-KZ"/>
        </w:rPr>
        <w:t>«Абылай хан атындағы Қазақ халықаралық қатынастар және әлем тілдері университеті» АҚ «Жаһандық трансформациялар жағдайындағы тіл, білім беру және мәдениетаралық өзара іс-қимыл: жасанды интеллект және инновациялар» атты XIII халықаралық ғылыми-практикалық конференцияға қатысуға шақырады.</w:t>
      </w:r>
    </w:p>
    <w:p w14:paraId="46B7414D" w14:textId="77777777" w:rsidR="00CE3507" w:rsidRPr="00CE3507" w:rsidRDefault="00377DDC" w:rsidP="001B3FDA">
      <w:pPr>
        <w:spacing w:after="0" w:line="240" w:lineRule="auto"/>
        <w:ind w:firstLine="567"/>
        <w:jc w:val="both"/>
      </w:pPr>
      <w:r>
        <w:rPr>
          <w:rFonts w:ascii="Times New Roman" w:hAnsi="Times New Roman"/>
          <w:color w:val="000000"/>
          <w:sz w:val="24"/>
          <w:lang w:val="kk-KZ"/>
        </w:rPr>
        <w:t>Конференцияның мақсаты — жаһандық трансформациялар, жасанды интеллект пен инновациялардың дамуы жағдайында тіл, білім беру және мәдениетаралық өзара іс-қимыл саласындағы зерттеу нәтижелерімен алмасу және оларды жинақтау арқылы халықаралық пәнаралық ғылыми ынтымақтастықты дамыту. Зерттеулердің халықаралық, медиалық, экономикалық және құқықтық аспектілері де қамтылады.</w:t>
      </w:r>
    </w:p>
    <w:p w14:paraId="7F510083" w14:textId="77777777" w:rsidR="00912BF2" w:rsidRPr="00912BF2" w:rsidRDefault="00912BF2" w:rsidP="001B3FDA">
      <w:pPr>
        <w:spacing w:after="0" w:line="240" w:lineRule="auto"/>
        <w:ind w:firstLine="567"/>
        <w:jc w:val="both"/>
      </w:pPr>
      <w:r>
        <w:rPr>
          <w:rFonts w:ascii="Times New Roman" w:hAnsi="Times New Roman"/>
          <w:color w:val="000000"/>
          <w:sz w:val="24"/>
          <w:lang w:val="kk-KZ"/>
        </w:rPr>
        <w:t>Адами капитал мен кәсіби құзыреттерді дамытуға, білім беруде, зерттеулерде және кәсіби коммуникацияда жасанды интеллектіні жауапкершілікпен қолдануға, университеттердің сапасы мен дамуын басқаруға, әзірлемелер трансфері мен оларды коммерцияландыруға, ғылым, білім беру, бизнес және өңірлер арасындағы байланыстарды нығайтуға ерекше назар аударылады.</w:t>
      </w:r>
    </w:p>
    <w:p w14:paraId="618D94C1" w14:textId="77777777" w:rsidR="004C0E69" w:rsidRPr="00B72A01" w:rsidRDefault="004C0E69" w:rsidP="001B3FDA">
      <w:pPr>
        <w:spacing w:after="0" w:line="240" w:lineRule="auto"/>
        <w:ind w:firstLine="567"/>
        <w:jc w:val="both"/>
        <w:rPr>
          <w:rFonts w:ascii="Times New Roman" w:hAnsi="Times New Roman"/>
          <w:sz w:val="24"/>
        </w:rPr>
      </w:pPr>
      <w:r>
        <w:rPr>
          <w:rFonts w:ascii="Times New Roman" w:hAnsi="Times New Roman"/>
          <w:color w:val="000000"/>
          <w:sz w:val="24"/>
          <w:lang w:val="kk-KZ"/>
        </w:rPr>
        <w:t>Конференция тақырыбы Қазақстан Республикасы Президентінің 2025 жылғы 8 қыркүйектегі және 2026 жылғы 28 қазандағы Жолдауларында, сондай-ақ Қазақстан Республикасының 2026–2030 жылдарға арналған инновацияларды дамыту тұжырымдамасында белгіленген басымдықтарды ескереді. Барлық бағыттарға ортақ тақырыптар — цифрлық трансформация, ЖИ саласындағы құзыреттер, халықаралық ғылыми ынтымақтастық және өлшенетін практикалық әсері бар зерттеу нәтижелерін енгізу.</w:t>
      </w:r>
    </w:p>
    <w:p w14:paraId="0F909100" w14:textId="77777777" w:rsidR="00A42AC2" w:rsidRPr="002E41EA" w:rsidRDefault="00377DDC" w:rsidP="001B3FDA">
      <w:pPr>
        <w:keepNext/>
        <w:pageBreakBefore/>
        <w:spacing w:after="0" w:line="240" w:lineRule="auto"/>
        <w:ind w:firstLine="567"/>
        <w:jc w:val="center"/>
        <w:outlineLvl w:val="0"/>
        <w:rPr>
          <w:rFonts w:ascii="Times New Roman" w:hAnsi="Times New Roman"/>
          <w:b/>
          <w:bCs/>
          <w:sz w:val="24"/>
          <w:szCs w:val="24"/>
        </w:rPr>
      </w:pPr>
      <w:r>
        <w:rPr>
          <w:rFonts w:ascii="Times New Roman" w:hAnsi="Times New Roman"/>
          <w:b/>
          <w:color w:val="000000"/>
          <w:sz w:val="24"/>
          <w:lang w:val="kk-KZ"/>
        </w:rPr>
        <w:lastRenderedPageBreak/>
        <w:t>Конференция жұмысының негізгі тақырыптық бағыттары:</w:t>
      </w:r>
    </w:p>
    <w:p w14:paraId="38175B28" w14:textId="77777777" w:rsidR="009216D8" w:rsidRPr="002E41EA" w:rsidRDefault="009216D8" w:rsidP="001B3FDA">
      <w:pPr>
        <w:spacing w:after="0" w:line="240" w:lineRule="auto"/>
        <w:ind w:firstLine="567"/>
        <w:jc w:val="center"/>
        <w:outlineLvl w:val="0"/>
        <w:rPr>
          <w:rFonts w:ascii="Times New Roman" w:hAnsi="Times New Roman"/>
          <w:sz w:val="24"/>
          <w:szCs w:val="24"/>
        </w:rPr>
      </w:pPr>
    </w:p>
    <w:p w14:paraId="7310E32C" w14:textId="77777777" w:rsidR="00CA0E15" w:rsidRPr="00CA0E15" w:rsidRDefault="00CA0E15" w:rsidP="001B3FDA">
      <w:pPr>
        <w:keepLines/>
        <w:numPr>
          <w:ilvl w:val="0"/>
          <w:numId w:val="1"/>
        </w:numPr>
        <w:spacing w:after="0" w:line="240" w:lineRule="auto"/>
        <w:ind w:left="0" w:firstLine="567"/>
        <w:jc w:val="both"/>
        <w:rPr>
          <w:rFonts w:ascii="Times New Roman" w:hAnsi="Times New Roman"/>
          <w:sz w:val="10"/>
          <w:szCs w:val="10"/>
        </w:rPr>
      </w:pPr>
      <w:r>
        <w:rPr>
          <w:rFonts w:ascii="Times New Roman" w:hAnsi="Times New Roman"/>
          <w:color w:val="000000"/>
          <w:sz w:val="24"/>
          <w:lang w:val="kk-KZ"/>
        </w:rPr>
        <w:t>Тілдік және шеттілдік білім беру және педагогтерді даярлау: когнитивтік-лингвомәдениеттанымдық әдіснама, кәсіби құзыреттер, цифрлық дидактика және білім беру сапасын қамтамасыз ету.</w:t>
      </w:r>
    </w:p>
    <w:p w14:paraId="69E8006C" w14:textId="77777777" w:rsidR="00CA0E15" w:rsidRPr="00CA0E15" w:rsidRDefault="00CA0E15" w:rsidP="001B3FDA">
      <w:pPr>
        <w:keepLines/>
        <w:numPr>
          <w:ilvl w:val="0"/>
          <w:numId w:val="1"/>
        </w:numPr>
        <w:spacing w:after="0" w:line="240" w:lineRule="auto"/>
        <w:ind w:left="0" w:firstLine="567"/>
        <w:jc w:val="both"/>
        <w:rPr>
          <w:rFonts w:ascii="Times New Roman" w:hAnsi="Times New Roman"/>
          <w:sz w:val="10"/>
          <w:szCs w:val="10"/>
        </w:rPr>
      </w:pPr>
      <w:r>
        <w:rPr>
          <w:rFonts w:ascii="Times New Roman" w:hAnsi="Times New Roman"/>
          <w:color w:val="000000"/>
          <w:sz w:val="24"/>
          <w:lang w:val="kk-KZ"/>
        </w:rPr>
        <w:t>Шетел филологиясы, лингвистика, аударма ісі және ілеспе аударма: мәдениетаралық коммуникация, цифрлық тілдік ресурстар және жасанды интеллект технологиялары.</w:t>
      </w:r>
    </w:p>
    <w:p w14:paraId="04652FBE" w14:textId="77777777" w:rsidR="00CA0E15" w:rsidRPr="00CA0E15" w:rsidRDefault="00CA0E15" w:rsidP="001B3FDA">
      <w:pPr>
        <w:keepLines/>
        <w:numPr>
          <w:ilvl w:val="0"/>
          <w:numId w:val="1"/>
        </w:numPr>
        <w:spacing w:after="0" w:line="240" w:lineRule="auto"/>
        <w:ind w:left="0" w:firstLine="567"/>
        <w:jc w:val="both"/>
        <w:rPr>
          <w:rFonts w:ascii="Times New Roman" w:hAnsi="Times New Roman"/>
          <w:sz w:val="10"/>
          <w:szCs w:val="10"/>
        </w:rPr>
      </w:pPr>
      <w:r>
        <w:rPr>
          <w:rFonts w:ascii="Times New Roman" w:hAnsi="Times New Roman"/>
          <w:color w:val="000000"/>
          <w:sz w:val="24"/>
          <w:lang w:val="kk-KZ"/>
        </w:rPr>
        <w:t>Халықаралық қатынастар, шығыстану және аймақтану: геосаяси және әлеуметтік-мәдени трансформациялар, халықаралық қауіпсіздік, ғылыми және білім беру дипломатиясы.</w:t>
      </w:r>
    </w:p>
    <w:p w14:paraId="38E52CD8" w14:textId="77777777" w:rsidR="00CA0E15" w:rsidRPr="00CA0E15" w:rsidRDefault="00CA0E15" w:rsidP="001B3FDA">
      <w:pPr>
        <w:keepLines/>
        <w:numPr>
          <w:ilvl w:val="0"/>
          <w:numId w:val="1"/>
        </w:numPr>
        <w:spacing w:after="0" w:line="240" w:lineRule="auto"/>
        <w:ind w:left="0" w:firstLine="567"/>
        <w:jc w:val="both"/>
        <w:rPr>
          <w:rFonts w:ascii="Times New Roman" w:hAnsi="Times New Roman"/>
          <w:sz w:val="10"/>
          <w:szCs w:val="10"/>
        </w:rPr>
      </w:pPr>
      <w:r>
        <w:rPr>
          <w:rFonts w:ascii="Times New Roman" w:hAnsi="Times New Roman"/>
          <w:color w:val="000000"/>
          <w:sz w:val="24"/>
          <w:lang w:val="kk-KZ"/>
        </w:rPr>
        <w:t>Халықаралық және мәдениетаралық кеңістіктегі журналистика және қоғаммен байланыс: цифрлық медиа, жасанды интеллект, ақпараттың шынайылығы және кәсіби этика.</w:t>
      </w:r>
    </w:p>
    <w:p w14:paraId="4AF62360" w14:textId="77777777" w:rsidR="00CA0E15" w:rsidRPr="00CA0E15" w:rsidRDefault="00CA0E15" w:rsidP="001B3FDA">
      <w:pPr>
        <w:keepLines/>
        <w:numPr>
          <w:ilvl w:val="0"/>
          <w:numId w:val="1"/>
        </w:numPr>
        <w:spacing w:after="0" w:line="240" w:lineRule="auto"/>
        <w:ind w:left="0" w:firstLine="567"/>
        <w:jc w:val="both"/>
        <w:rPr>
          <w:rFonts w:ascii="Times New Roman" w:hAnsi="Times New Roman"/>
          <w:sz w:val="24"/>
          <w:szCs w:val="24"/>
        </w:rPr>
      </w:pPr>
      <w:r>
        <w:rPr>
          <w:rFonts w:ascii="Times New Roman" w:hAnsi="Times New Roman"/>
          <w:color w:val="000000"/>
          <w:sz w:val="24"/>
          <w:lang w:val="kk-KZ"/>
        </w:rPr>
        <w:t>Халықаралық бизнес, маркетингтік коммуникациялар және мәдениетаралық менеджмент: цифрлық трансформация, инновациялық кәсіпкерлік және университеттер мен бизнес арасындағы әріптестік.</w:t>
      </w:r>
    </w:p>
    <w:p w14:paraId="5FB7E999" w14:textId="77777777" w:rsidR="00CA0E15" w:rsidRPr="00CA0E15" w:rsidRDefault="00CA0E15" w:rsidP="001B3FDA">
      <w:pPr>
        <w:keepLines/>
        <w:numPr>
          <w:ilvl w:val="0"/>
          <w:numId w:val="1"/>
        </w:numPr>
        <w:spacing w:after="0" w:line="240" w:lineRule="auto"/>
        <w:ind w:left="0" w:firstLine="567"/>
        <w:jc w:val="both"/>
        <w:rPr>
          <w:rFonts w:ascii="Times New Roman" w:hAnsi="Times New Roman"/>
          <w:sz w:val="10"/>
          <w:szCs w:val="10"/>
        </w:rPr>
      </w:pPr>
      <w:r>
        <w:rPr>
          <w:rFonts w:ascii="Times New Roman" w:hAnsi="Times New Roman"/>
          <w:color w:val="000000"/>
          <w:sz w:val="24"/>
          <w:lang w:val="kk-KZ"/>
        </w:rPr>
        <w:t>Халықаралық туризм және мейрамхана ісі мен қонақүй бизнесіндегі мәдениетаралық сервис: кәсіби коммуникация, кадрлар даярлау, цифрлық технологиялар және тұрақты даму.</w:t>
      </w:r>
    </w:p>
    <w:p w14:paraId="2D89769D" w14:textId="77777777" w:rsidR="009216D8" w:rsidRPr="00CA0E15" w:rsidRDefault="00CA0E15" w:rsidP="001B3FDA">
      <w:pPr>
        <w:keepLines/>
        <w:numPr>
          <w:ilvl w:val="0"/>
          <w:numId w:val="1"/>
        </w:numPr>
        <w:spacing w:after="0" w:line="240" w:lineRule="auto"/>
        <w:ind w:left="0" w:firstLine="567"/>
        <w:jc w:val="both"/>
        <w:rPr>
          <w:rFonts w:ascii="Times New Roman" w:hAnsi="Times New Roman"/>
          <w:sz w:val="24"/>
          <w:szCs w:val="24"/>
        </w:rPr>
      </w:pPr>
      <w:r>
        <w:rPr>
          <w:rFonts w:ascii="Times New Roman" w:hAnsi="Times New Roman"/>
          <w:color w:val="000000"/>
          <w:sz w:val="24"/>
          <w:lang w:val="kk-KZ"/>
        </w:rPr>
        <w:t>Халықаралық құқық және мәдениетаралық әрі ғылыми-білім беру ынтымақтастығын құқықтық қамтамасыз ету: жасанды интеллектіні реттеу, зияткерлік меншік және деректерді қорғау.</w:t>
      </w:r>
    </w:p>
    <w:p w14:paraId="0D982B52" w14:textId="77777777" w:rsidR="003E1AB2" w:rsidRPr="003E1AB2" w:rsidRDefault="003E1AB2" w:rsidP="001B3FDA">
      <w:pPr>
        <w:spacing w:after="0" w:line="240" w:lineRule="auto"/>
        <w:ind w:firstLine="567"/>
        <w:jc w:val="both"/>
        <w:outlineLvl w:val="0"/>
        <w:rPr>
          <w:rFonts w:ascii="Times New Roman" w:hAnsi="Times New Roman"/>
          <w:sz w:val="24"/>
          <w:szCs w:val="24"/>
        </w:rPr>
      </w:pPr>
      <w:r>
        <w:rPr>
          <w:rFonts w:ascii="Times New Roman" w:hAnsi="Times New Roman"/>
          <w:color w:val="000000"/>
          <w:sz w:val="24"/>
          <w:lang w:val="kk-KZ"/>
        </w:rPr>
        <w:t>Халықаралық ғылыми-практикалық конференция жұмысына жоғары және жоғары оқу орнынан кейінгі білім беру ұйымдарының, техникалық және кәсіптік, орта білімнен кейінгі білім беру ұйымдарының оқытушылары, ғылыми-зерттеу институттарының ғылыми қызметкерлері, докторанттар, магистранттар, студенттер және өзге де мүдделі тұлғалар шақырылады.</w:t>
      </w:r>
    </w:p>
    <w:p w14:paraId="21C2AACE" w14:textId="77777777" w:rsidR="00A42AC2" w:rsidRPr="002E41EA" w:rsidRDefault="00C371E7" w:rsidP="001B3FDA">
      <w:pPr>
        <w:tabs>
          <w:tab w:val="left" w:pos="5409"/>
        </w:tabs>
        <w:spacing w:after="0" w:line="240" w:lineRule="auto"/>
        <w:ind w:firstLine="567"/>
        <w:jc w:val="both"/>
        <w:outlineLvl w:val="0"/>
        <w:rPr>
          <w:rFonts w:ascii="Times New Roman" w:hAnsi="Times New Roman"/>
          <w:b/>
          <w:bCs/>
          <w:sz w:val="24"/>
          <w:szCs w:val="24"/>
        </w:rPr>
      </w:pPr>
      <w:r>
        <w:rPr>
          <w:rFonts w:ascii="Times New Roman" w:hAnsi="Times New Roman"/>
          <w:b/>
          <w:color w:val="000000"/>
          <w:sz w:val="24"/>
          <w:lang w:val="kk-KZ"/>
        </w:rPr>
        <w:t>Өткізу форматы:</w:t>
      </w:r>
      <w:r>
        <w:rPr>
          <w:rFonts w:ascii="Times New Roman" w:hAnsi="Times New Roman"/>
          <w:color w:val="000000"/>
          <w:sz w:val="24"/>
          <w:lang w:val="kk-KZ"/>
        </w:rPr>
        <w:t xml:space="preserve"> сырттай.</w:t>
      </w:r>
    </w:p>
    <w:p w14:paraId="441F5549" w14:textId="77777777" w:rsidR="00C371E7" w:rsidRPr="002E41EA" w:rsidRDefault="00C371E7" w:rsidP="001B3FDA">
      <w:pPr>
        <w:spacing w:after="0" w:line="240" w:lineRule="auto"/>
        <w:ind w:firstLine="567"/>
        <w:jc w:val="both"/>
        <w:outlineLvl w:val="0"/>
        <w:rPr>
          <w:rFonts w:ascii="Times New Roman" w:hAnsi="Times New Roman"/>
          <w:bCs/>
          <w:sz w:val="24"/>
          <w:szCs w:val="24"/>
        </w:rPr>
      </w:pPr>
      <w:r>
        <w:rPr>
          <w:rFonts w:ascii="Times New Roman" w:hAnsi="Times New Roman"/>
          <w:b/>
          <w:color w:val="000000"/>
          <w:sz w:val="24"/>
          <w:lang w:val="kk-KZ"/>
        </w:rPr>
        <w:t>Конференцияның жұмыс тілдері:</w:t>
      </w:r>
      <w:r>
        <w:rPr>
          <w:rFonts w:ascii="Times New Roman" w:hAnsi="Times New Roman"/>
          <w:color w:val="000000"/>
          <w:sz w:val="24"/>
          <w:lang w:val="kk-KZ"/>
        </w:rPr>
        <w:t xml:space="preserve"> қазақ, орыс, ағылшын.</w:t>
      </w:r>
    </w:p>
    <w:p w14:paraId="0117B10F" w14:textId="77777777" w:rsidR="00A42AC2" w:rsidRPr="002E41EA" w:rsidRDefault="00377DDC" w:rsidP="001B3FDA">
      <w:pPr>
        <w:pStyle w:val="2"/>
        <w:ind w:firstLine="567"/>
        <w:outlineLvl w:val="0"/>
        <w:rPr>
          <w:color w:val="auto"/>
          <w:sz w:val="24"/>
          <w:szCs w:val="24"/>
        </w:rPr>
      </w:pPr>
      <w:r>
        <w:rPr>
          <w:b/>
          <w:sz w:val="24"/>
          <w:lang w:val="kk-KZ"/>
        </w:rPr>
        <w:t>Қорытынды материалдар жинағына енгізу үшін мақалаларды ұсыну мерзімі — 2026 жылғы 12 желтоқсанға дейін. Жинаққа материалдар қабылдау конференция өтетін 2026 жылғы 12–13 қарашадан кейін де жалғасады.</w:t>
      </w:r>
    </w:p>
    <w:p w14:paraId="04F03045" w14:textId="77777777" w:rsidR="00A42AC2" w:rsidRPr="002E41EA" w:rsidRDefault="00377DDC" w:rsidP="001B3FDA">
      <w:pPr>
        <w:pStyle w:val="2"/>
        <w:ind w:firstLine="567"/>
        <w:outlineLvl w:val="0"/>
        <w:rPr>
          <w:b/>
          <w:bCs/>
          <w:color w:val="auto"/>
          <w:sz w:val="24"/>
          <w:szCs w:val="24"/>
        </w:rPr>
      </w:pPr>
      <w:r>
        <w:rPr>
          <w:b/>
          <w:sz w:val="24"/>
          <w:lang w:val="kk-KZ"/>
        </w:rPr>
        <w:t>Жариялау құны — 5 000 теңге.</w:t>
      </w:r>
    </w:p>
    <w:p w14:paraId="0D7873CE" w14:textId="77777777" w:rsidR="008060F8" w:rsidRPr="009C6FF3" w:rsidRDefault="00C371E7" w:rsidP="001B3FDA">
      <w:pPr>
        <w:spacing w:after="0" w:line="240" w:lineRule="auto"/>
        <w:ind w:firstLine="567"/>
        <w:jc w:val="both"/>
        <w:rPr>
          <w:rFonts w:ascii="Times New Roman" w:hAnsi="Times New Roman"/>
          <w:sz w:val="24"/>
          <w:szCs w:val="24"/>
        </w:rPr>
      </w:pPr>
      <w:r>
        <w:rPr>
          <w:rFonts w:ascii="Times New Roman" w:hAnsi="Times New Roman"/>
          <w:color w:val="000000"/>
          <w:sz w:val="24"/>
          <w:lang w:val="kk-KZ"/>
        </w:rPr>
        <w:t xml:space="preserve">Конференция қорытындысы бойынша ISBN берілген ғылыми материалдардың электрондық жинағы PDF форматында шығарылады. Конференция материалдары Абылай хан атындағы Қазақ халықаралық қатынастар және әлем тілдері университетінің сайтында орналастырылады — </w:t>
      </w:r>
      <w:r>
        <w:rPr>
          <w:rFonts w:ascii="Times New Roman" w:hAnsi="Times New Roman"/>
          <w:b/>
          <w:color w:val="000000"/>
          <w:sz w:val="24"/>
          <w:lang w:val="kk-KZ"/>
        </w:rPr>
        <w:t>clck.ru/3Wd3jw</w:t>
      </w:r>
    </w:p>
    <w:p w14:paraId="60FF4F4D" w14:textId="77777777" w:rsidR="00BD6E29" w:rsidRPr="002E41EA" w:rsidRDefault="00BD6E29" w:rsidP="001B3FDA">
      <w:pPr>
        <w:tabs>
          <w:tab w:val="left" w:pos="1134"/>
        </w:tabs>
        <w:spacing w:after="0" w:line="240" w:lineRule="auto"/>
        <w:ind w:firstLine="567"/>
        <w:jc w:val="both"/>
        <w:rPr>
          <w:rFonts w:ascii="Times New Roman" w:hAnsi="Times New Roman"/>
          <w:bCs/>
          <w:sz w:val="24"/>
          <w:szCs w:val="24"/>
        </w:rPr>
      </w:pPr>
      <w:r>
        <w:rPr>
          <w:rFonts w:ascii="Times New Roman" w:hAnsi="Times New Roman"/>
          <w:color w:val="000000"/>
          <w:sz w:val="24"/>
          <w:lang w:val="kk-KZ"/>
        </w:rPr>
        <w:t>Материалдар авторлық редакцияда жарияланады. Авторлар ғылыми мазмұнға, ұсынылған мәліметтердің шынайылығына, академиялық этика нормаларының, авторлық құқық туралы заңнама талаптарының сақталуына және өзге дереккөздерден алынған материалдардың дұрыс пайдаланылуына жауапты.</w:t>
      </w:r>
    </w:p>
    <w:p w14:paraId="3D923703" w14:textId="77777777" w:rsidR="00BD6E29" w:rsidRPr="002E41EA" w:rsidRDefault="00BD6E29" w:rsidP="001B3FDA">
      <w:pPr>
        <w:tabs>
          <w:tab w:val="left" w:pos="1134"/>
        </w:tabs>
        <w:spacing w:after="0" w:line="240" w:lineRule="auto"/>
        <w:ind w:firstLine="567"/>
        <w:jc w:val="both"/>
        <w:rPr>
          <w:rFonts w:ascii="Times New Roman" w:hAnsi="Times New Roman"/>
          <w:bCs/>
          <w:sz w:val="24"/>
          <w:szCs w:val="24"/>
        </w:rPr>
      </w:pPr>
      <w:r>
        <w:rPr>
          <w:rFonts w:ascii="Times New Roman" w:hAnsi="Times New Roman"/>
          <w:color w:val="000000"/>
          <w:sz w:val="24"/>
          <w:lang w:val="kk-KZ"/>
        </w:rPr>
        <w:t xml:space="preserve">Конференцияға қатысу үшін жауапты хатшының электрондық поштасына </w:t>
      </w:r>
      <w:r>
        <w:rPr>
          <w:rFonts w:ascii="Times New Roman" w:hAnsi="Times New Roman"/>
          <w:b/>
          <w:color w:val="000000"/>
          <w:sz w:val="24"/>
          <w:lang w:val="kk-KZ"/>
        </w:rPr>
        <w:t>бір хатпен</w:t>
      </w:r>
      <w:r>
        <w:rPr>
          <w:rFonts w:ascii="Times New Roman" w:hAnsi="Times New Roman"/>
          <w:color w:val="000000"/>
          <w:sz w:val="24"/>
          <w:lang w:val="kk-KZ"/>
        </w:rPr>
        <w:t xml:space="preserve"> төмендегілерді жіберу қажет:</w:t>
      </w:r>
    </w:p>
    <w:p w14:paraId="2D554BAD" w14:textId="77777777" w:rsidR="00BD6E29" w:rsidRPr="002E41EA" w:rsidRDefault="00BD6E29" w:rsidP="001B3FDA">
      <w:pPr>
        <w:pStyle w:val="af"/>
        <w:numPr>
          <w:ilvl w:val="1"/>
          <w:numId w:val="2"/>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қатысуға өтінім (1-қосымша);</w:t>
      </w:r>
    </w:p>
    <w:p w14:paraId="3C4500AB" w14:textId="77777777" w:rsidR="00850151" w:rsidRDefault="00BD6E29" w:rsidP="001B3FDA">
      <w:pPr>
        <w:pStyle w:val="af"/>
        <w:numPr>
          <w:ilvl w:val="1"/>
          <w:numId w:val="2"/>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белгіленген талаптарға сәйкес ресімделген мақала мәтіні;</w:t>
      </w:r>
    </w:p>
    <w:p w14:paraId="3E376B46" w14:textId="77777777" w:rsidR="00BD6E29" w:rsidRPr="002E41EA" w:rsidRDefault="00850151" w:rsidP="001B3FDA">
      <w:pPr>
        <w:pStyle w:val="af"/>
        <w:numPr>
          <w:ilvl w:val="1"/>
          <w:numId w:val="2"/>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төлем туралы түбіртек.</w:t>
      </w:r>
    </w:p>
    <w:p w14:paraId="6F1B3D62" w14:textId="77777777" w:rsidR="00BD6E29" w:rsidRPr="002E41EA" w:rsidRDefault="00BD6E29" w:rsidP="001B3FDA">
      <w:pPr>
        <w:keepNext/>
        <w:tabs>
          <w:tab w:val="left" w:pos="1134"/>
        </w:tabs>
        <w:spacing w:after="0" w:line="240" w:lineRule="auto"/>
        <w:ind w:firstLine="567"/>
        <w:jc w:val="both"/>
        <w:rPr>
          <w:rFonts w:ascii="Times New Roman" w:hAnsi="Times New Roman"/>
          <w:b/>
          <w:bCs/>
          <w:sz w:val="24"/>
          <w:szCs w:val="24"/>
        </w:rPr>
      </w:pPr>
      <w:r>
        <w:rPr>
          <w:rFonts w:ascii="Times New Roman" w:hAnsi="Times New Roman"/>
          <w:b/>
          <w:color w:val="000000"/>
          <w:sz w:val="24"/>
          <w:lang w:val="kk-KZ"/>
        </w:rPr>
        <w:t>Байланысатын тұлға:</w:t>
      </w:r>
    </w:p>
    <w:p w14:paraId="030EDA75" w14:textId="77777777" w:rsidR="00BD6E29" w:rsidRPr="002E41EA" w:rsidRDefault="00BD6E29" w:rsidP="001B3FDA">
      <w:pPr>
        <w:keepNext/>
        <w:tabs>
          <w:tab w:val="left" w:pos="1134"/>
        </w:tabs>
        <w:spacing w:after="0" w:line="240" w:lineRule="auto"/>
        <w:ind w:firstLine="567"/>
        <w:jc w:val="both"/>
        <w:rPr>
          <w:rFonts w:ascii="Times New Roman" w:hAnsi="Times New Roman"/>
          <w:bCs/>
          <w:sz w:val="24"/>
          <w:szCs w:val="24"/>
        </w:rPr>
      </w:pPr>
      <w:r>
        <w:rPr>
          <w:rFonts w:ascii="Times New Roman" w:hAnsi="Times New Roman"/>
          <w:color w:val="000000"/>
          <w:sz w:val="24"/>
          <w:lang w:val="kk-KZ"/>
        </w:rPr>
        <w:t>Конференцияның жауапты хатшысы:</w:t>
      </w:r>
    </w:p>
    <w:p w14:paraId="6BDF65BC" w14:textId="77777777" w:rsidR="00BD6E29" w:rsidRPr="002E41EA" w:rsidRDefault="00BD6E29" w:rsidP="001B3FDA">
      <w:pPr>
        <w:keepNext/>
        <w:tabs>
          <w:tab w:val="left" w:pos="1134"/>
        </w:tabs>
        <w:spacing w:after="0" w:line="240" w:lineRule="auto"/>
        <w:ind w:firstLine="567"/>
        <w:jc w:val="both"/>
        <w:rPr>
          <w:rFonts w:ascii="Times New Roman" w:hAnsi="Times New Roman"/>
          <w:bCs/>
          <w:sz w:val="24"/>
          <w:szCs w:val="24"/>
        </w:rPr>
      </w:pPr>
      <w:r>
        <w:rPr>
          <w:rFonts w:ascii="Times New Roman" w:hAnsi="Times New Roman"/>
          <w:color w:val="000000"/>
          <w:sz w:val="24"/>
          <w:lang w:val="kk-KZ"/>
        </w:rPr>
        <w:t>Тусупова Алия</w:t>
      </w:r>
    </w:p>
    <w:p w14:paraId="744ED615" w14:textId="77777777" w:rsidR="00BD6E29" w:rsidRPr="002E41EA" w:rsidRDefault="00505ADD" w:rsidP="001B3FDA">
      <w:pPr>
        <w:keepNext/>
        <w:tabs>
          <w:tab w:val="left" w:pos="1134"/>
        </w:tabs>
        <w:spacing w:after="0" w:line="240" w:lineRule="auto"/>
        <w:ind w:firstLine="567"/>
        <w:jc w:val="both"/>
        <w:rPr>
          <w:rFonts w:ascii="Times New Roman" w:hAnsi="Times New Roman"/>
          <w:bCs/>
          <w:sz w:val="24"/>
          <w:szCs w:val="24"/>
          <w:lang w:val="en-US"/>
        </w:rPr>
      </w:pPr>
      <w:r>
        <w:rPr>
          <w:rFonts w:ascii="Times New Roman" w:hAnsi="Times New Roman"/>
          <w:color w:val="000000"/>
          <w:sz w:val="24"/>
          <w:lang w:val="kk-KZ"/>
        </w:rPr>
        <w:t xml:space="preserve">Электрондық пошта: </w:t>
      </w:r>
      <w:hyperlink r:id="rId10">
        <w:r>
          <w:rPr>
            <w:rFonts w:ascii="Times New Roman" w:hAnsi="Times New Roman"/>
            <w:color w:val="0000FF"/>
            <w:sz w:val="24"/>
            <w:u w:val="single"/>
          </w:rPr>
          <w:t>tusupova.a@ablaikhan.kz</w:t>
        </w:r>
      </w:hyperlink>
    </w:p>
    <w:p w14:paraId="0F77CD0E" w14:textId="77777777" w:rsidR="00BD6E29" w:rsidRPr="002E41EA" w:rsidRDefault="00BD6E29" w:rsidP="001B3FDA">
      <w:pPr>
        <w:tabs>
          <w:tab w:val="left" w:pos="1134"/>
        </w:tabs>
        <w:spacing w:after="0" w:line="240" w:lineRule="auto"/>
        <w:ind w:firstLine="567"/>
        <w:jc w:val="both"/>
        <w:rPr>
          <w:rFonts w:ascii="Times New Roman" w:hAnsi="Times New Roman"/>
          <w:bCs/>
          <w:sz w:val="24"/>
          <w:szCs w:val="24"/>
        </w:rPr>
      </w:pPr>
      <w:r>
        <w:rPr>
          <w:rFonts w:ascii="Times New Roman" w:hAnsi="Times New Roman"/>
          <w:color w:val="000000"/>
          <w:sz w:val="24"/>
          <w:lang w:val="kk-KZ"/>
        </w:rPr>
        <w:t>Тел.: +7 (727) 292-03-84 (ішкі 2418). Ұялы тел.: +7 (701) 577-22-39</w:t>
      </w:r>
    </w:p>
    <w:p w14:paraId="02025B72" w14:textId="77777777" w:rsidR="00BD6E29" w:rsidRPr="002E41EA" w:rsidRDefault="00BD6E29" w:rsidP="001B3FDA">
      <w:pPr>
        <w:keepNext/>
        <w:pageBreakBefore/>
        <w:tabs>
          <w:tab w:val="left" w:pos="1134"/>
        </w:tabs>
        <w:spacing w:after="0" w:line="240" w:lineRule="auto"/>
        <w:ind w:firstLine="567"/>
        <w:jc w:val="both"/>
        <w:rPr>
          <w:rFonts w:ascii="Times New Roman" w:hAnsi="Times New Roman"/>
          <w:b/>
          <w:bCs/>
          <w:sz w:val="24"/>
          <w:szCs w:val="24"/>
        </w:rPr>
      </w:pPr>
      <w:r>
        <w:rPr>
          <w:rFonts w:ascii="Times New Roman" w:hAnsi="Times New Roman"/>
          <w:b/>
          <w:color w:val="000000"/>
          <w:sz w:val="24"/>
          <w:lang w:val="kk-KZ"/>
        </w:rPr>
        <w:lastRenderedPageBreak/>
        <w:t>МАҚАЛАЛАРДЫ РЕСІМДЕУГЕ ҚОЙЫЛАТЫН ТАЛАПТАР</w:t>
      </w:r>
    </w:p>
    <w:p w14:paraId="2F7AD139" w14:textId="77777777" w:rsidR="00BD6E29" w:rsidRPr="002E41EA" w:rsidRDefault="00BD6E29" w:rsidP="001B3FDA">
      <w:pPr>
        <w:tabs>
          <w:tab w:val="left" w:pos="1134"/>
        </w:tabs>
        <w:spacing w:after="0" w:line="240" w:lineRule="auto"/>
        <w:ind w:firstLine="567"/>
        <w:jc w:val="both"/>
        <w:rPr>
          <w:rFonts w:ascii="Times New Roman" w:hAnsi="Times New Roman"/>
          <w:bCs/>
          <w:sz w:val="24"/>
          <w:szCs w:val="24"/>
        </w:rPr>
      </w:pPr>
      <w:r>
        <w:rPr>
          <w:rFonts w:ascii="Times New Roman" w:hAnsi="Times New Roman"/>
          <w:color w:val="000000"/>
          <w:sz w:val="24"/>
          <w:lang w:val="kk-KZ"/>
        </w:rPr>
        <w:t>Жариялауға арналған материалдар конференцияның жұмыс тілдерінің бірінде: қазақ, орыс немесе ағылшын тілінде ұсынылады.</w:t>
      </w:r>
    </w:p>
    <w:p w14:paraId="15B94304" w14:textId="77777777" w:rsidR="00BD6E29" w:rsidRPr="002E41EA" w:rsidRDefault="00BD6E29" w:rsidP="001B3FDA">
      <w:pPr>
        <w:keepNext/>
        <w:tabs>
          <w:tab w:val="left" w:pos="1134"/>
        </w:tabs>
        <w:spacing w:after="0" w:line="240" w:lineRule="auto"/>
        <w:ind w:firstLine="567"/>
        <w:jc w:val="both"/>
        <w:rPr>
          <w:rFonts w:ascii="Times New Roman" w:hAnsi="Times New Roman"/>
          <w:bCs/>
          <w:sz w:val="24"/>
          <w:szCs w:val="24"/>
        </w:rPr>
      </w:pPr>
      <w:r>
        <w:rPr>
          <w:rFonts w:ascii="Times New Roman" w:hAnsi="Times New Roman"/>
          <w:b/>
          <w:color w:val="000000"/>
          <w:sz w:val="24"/>
          <w:lang w:val="kk-KZ"/>
        </w:rPr>
        <w:t>Техникалық талаптар:</w:t>
      </w:r>
    </w:p>
    <w:p w14:paraId="7F4CA99F" w14:textId="77777777" w:rsidR="00BD6E29"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мақала көлемі — әдебиеттер тізімін қоса алғанда, 4–8 бет;</w:t>
      </w:r>
    </w:p>
    <w:p w14:paraId="3B14294E" w14:textId="77777777" w:rsidR="00BD6E29"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мақала мәтіні Microsoft Word (*.doc, *.docx) форматында ұсынылады;</w:t>
      </w:r>
    </w:p>
    <w:p w14:paraId="0F816896" w14:textId="77777777" w:rsidR="00BD6E29"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lang w:val="en-US"/>
        </w:rPr>
      </w:pPr>
      <w:r>
        <w:rPr>
          <w:rFonts w:ascii="Times New Roman" w:hAnsi="Times New Roman"/>
          <w:color w:val="000000"/>
          <w:sz w:val="24"/>
          <w:lang w:val="kk-KZ"/>
        </w:rPr>
        <w:t>қаріп — Times New Roman, өлшемі 12 pt;</w:t>
      </w:r>
    </w:p>
    <w:p w14:paraId="7295EE66" w14:textId="77777777" w:rsidR="00BD6E29"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жоларалық интервал — 1;</w:t>
      </w:r>
    </w:p>
    <w:p w14:paraId="7CE7A9D3" w14:textId="77777777" w:rsidR="00BD6E29"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мәтінді туралау — беттің ені бойынша;</w:t>
      </w:r>
    </w:p>
    <w:p w14:paraId="5E6AFDB6" w14:textId="77777777" w:rsidR="00BD6E29"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барлық жағынан жиектер — 2 см;</w:t>
      </w:r>
    </w:p>
    <w:p w14:paraId="499404E9" w14:textId="77777777" w:rsidR="00BD6E29"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абзацтың бірінші жолының шегінісі — 1,25 см;</w:t>
      </w:r>
    </w:p>
    <w:p w14:paraId="4E8D37A9" w14:textId="77777777" w:rsidR="00BD6E29"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беттер нөмірленбейді;</w:t>
      </w:r>
    </w:p>
    <w:p w14:paraId="1A9D2025" w14:textId="77777777" w:rsidR="00BD6E29"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сөздерді автоматты түрде тасымалдауға жол берілмейді;</w:t>
      </w:r>
    </w:p>
    <w:p w14:paraId="18E6E570" w14:textId="77777777" w:rsidR="00BD6E29"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пайдаланылған дереккөздерге сілтемелер мақала мәтінінде тік жақша ішінде беріледі;</w:t>
      </w:r>
    </w:p>
    <w:p w14:paraId="6CFCC3CA" w14:textId="77777777" w:rsidR="00BD6E29"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әдебиеттер тізімі мақаланың соңында беріледі;</w:t>
      </w:r>
    </w:p>
    <w:p w14:paraId="37F00EE0" w14:textId="77777777" w:rsidR="000054D2" w:rsidRPr="002E41EA" w:rsidRDefault="00BD6E29"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файл атауында бірінші автордың тегі көрсетілуі тиіс (мысалы: Isataev.docx);</w:t>
      </w:r>
    </w:p>
    <w:p w14:paraId="0F776FD5" w14:textId="77777777" w:rsidR="00BD6E29" w:rsidRPr="002E41EA" w:rsidRDefault="000054D2" w:rsidP="001B3FDA">
      <w:pPr>
        <w:pStyle w:val="af"/>
        <w:numPr>
          <w:ilvl w:val="1"/>
          <w:numId w:val="3"/>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жоғарғы сол жақ бұрышта ӘОЖ индексі көрсетіледі (ӘОЖ анықтамалығы — https://perviy-vestnik.ru/udc/).</w:t>
      </w:r>
    </w:p>
    <w:p w14:paraId="740A0AA7" w14:textId="77777777" w:rsidR="00BD6E29" w:rsidRPr="002E41EA" w:rsidRDefault="00BD6E29" w:rsidP="001B3FDA">
      <w:pPr>
        <w:keepNext/>
        <w:tabs>
          <w:tab w:val="left" w:pos="1134"/>
        </w:tabs>
        <w:spacing w:after="0" w:line="240" w:lineRule="auto"/>
        <w:ind w:firstLine="567"/>
        <w:jc w:val="both"/>
        <w:rPr>
          <w:rFonts w:ascii="Times New Roman" w:hAnsi="Times New Roman"/>
          <w:b/>
          <w:bCs/>
          <w:sz w:val="24"/>
          <w:szCs w:val="24"/>
        </w:rPr>
      </w:pPr>
      <w:r>
        <w:rPr>
          <w:rFonts w:ascii="Times New Roman" w:hAnsi="Times New Roman"/>
          <w:b/>
          <w:color w:val="000000"/>
          <w:sz w:val="24"/>
          <w:lang w:val="kk-KZ"/>
        </w:rPr>
        <w:t>Материалдардың мазмұнына қойылатын талаптар:</w:t>
      </w:r>
    </w:p>
    <w:p w14:paraId="4047A56D" w14:textId="77777777" w:rsidR="00BD6E29" w:rsidRPr="002E41EA" w:rsidRDefault="00BD6E29" w:rsidP="001B3FDA">
      <w:pPr>
        <w:pStyle w:val="af"/>
        <w:numPr>
          <w:ilvl w:val="1"/>
          <w:numId w:val="4"/>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ұсынылатын материалдар конференция тақырыбына сәйкес келіп, дербес ғылыми зерттеудің, талдамалық шолудың немесе практикалық тәжірибенің нәтижелерін қамтуы тиіс;</w:t>
      </w:r>
    </w:p>
    <w:p w14:paraId="17A20AB6" w14:textId="77777777" w:rsidR="00BD6E29" w:rsidRPr="002E41EA" w:rsidRDefault="00BD6E29" w:rsidP="001B3FDA">
      <w:pPr>
        <w:pStyle w:val="af"/>
        <w:numPr>
          <w:ilvl w:val="1"/>
          <w:numId w:val="4"/>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мақалада қарастырылатын мәселенің өзектілігі, зерттеудің негізгі нәтижелері, қорытындылар және пайдаланылған дереккөздер тізімі берілуі тиіс;</w:t>
      </w:r>
    </w:p>
    <w:p w14:paraId="3E819FDD" w14:textId="77777777" w:rsidR="00BD6E29" w:rsidRPr="002E41EA" w:rsidRDefault="00E41D7A" w:rsidP="001B3FDA">
      <w:pPr>
        <w:pStyle w:val="af"/>
        <w:numPr>
          <w:ilvl w:val="1"/>
          <w:numId w:val="4"/>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мақала мәтіні авторлық редакцияда жарияланады. Ұйымдастыру комитеті ұсынылған материалдардағы грамматикалық және стильдік қателер үшін жауап бермейді.</w:t>
      </w:r>
    </w:p>
    <w:p w14:paraId="0DDEC086" w14:textId="77777777" w:rsidR="00BD6E29" w:rsidRPr="002E41EA" w:rsidRDefault="00BD6E29" w:rsidP="001B3FDA">
      <w:pPr>
        <w:keepNext/>
        <w:tabs>
          <w:tab w:val="left" w:pos="1134"/>
        </w:tabs>
        <w:spacing w:after="0" w:line="240" w:lineRule="auto"/>
        <w:ind w:firstLine="567"/>
        <w:jc w:val="both"/>
        <w:rPr>
          <w:rFonts w:ascii="Times New Roman" w:hAnsi="Times New Roman"/>
          <w:b/>
          <w:bCs/>
          <w:sz w:val="24"/>
          <w:szCs w:val="24"/>
        </w:rPr>
      </w:pPr>
      <w:r>
        <w:rPr>
          <w:rFonts w:ascii="Times New Roman" w:hAnsi="Times New Roman"/>
          <w:b/>
          <w:color w:val="000000"/>
          <w:sz w:val="24"/>
          <w:lang w:val="kk-KZ"/>
        </w:rPr>
        <w:t>Академиялық адалдық және жасанды интеллектіні пайдалану талаптары:</w:t>
      </w:r>
    </w:p>
    <w:p w14:paraId="358C82FD" w14:textId="77777777" w:rsidR="00BD6E29" w:rsidRPr="002E41EA" w:rsidRDefault="00BD6E29" w:rsidP="001B3FDA">
      <w:pPr>
        <w:pStyle w:val="af"/>
        <w:numPr>
          <w:ilvl w:val="1"/>
          <w:numId w:val="4"/>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автор мақаланың мазмұнына, келтірілген деректердің шынайылығына, дәйексөздердің дұрыс берілуіне және авторлық құқықтың сақталуына толық жауап береді;</w:t>
      </w:r>
    </w:p>
    <w:p w14:paraId="6A89E120" w14:textId="77777777" w:rsidR="00BD6E29" w:rsidRPr="002E41EA" w:rsidRDefault="00BD6E29" w:rsidP="001B3FDA">
      <w:pPr>
        <w:pStyle w:val="af"/>
        <w:numPr>
          <w:ilvl w:val="1"/>
          <w:numId w:val="5"/>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жасанды интеллект технологияларын ақпаратты іздеу, өңдеу, талдау және құрылымдау үшін көмекші құрал ретінде пайдалануға рұқсат етіледі;</w:t>
      </w:r>
    </w:p>
    <w:p w14:paraId="468E71D3" w14:textId="77777777" w:rsidR="00BD6E29" w:rsidRPr="002E41EA" w:rsidRDefault="00BD6E29" w:rsidP="001B3FDA">
      <w:pPr>
        <w:pStyle w:val="af"/>
        <w:numPr>
          <w:ilvl w:val="1"/>
          <w:numId w:val="5"/>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жасанды интеллектіні пайдалану авторды жұмыстың ғылыми мазмұнына, зерттеу нәтижелерін түсіндіруге және қорытындыларды тұжырымдауға жауапкершіліктен босатпайды;</w:t>
      </w:r>
    </w:p>
    <w:p w14:paraId="61B18664" w14:textId="77777777" w:rsidR="00BD6E29" w:rsidRPr="002E41EA" w:rsidRDefault="00BD6E29" w:rsidP="001B3FDA">
      <w:pPr>
        <w:pStyle w:val="af"/>
        <w:numPr>
          <w:ilvl w:val="1"/>
          <w:numId w:val="5"/>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автордың елеулі ғылыми үлесі, талдауы және қайта өңдеуі жоқ, толығымен немесе басым бөлігі жасанды интеллект құралдарымен жасалған материалдарды ұсынуға жол берілмейді;</w:t>
      </w:r>
    </w:p>
    <w:p w14:paraId="727D82E4" w14:textId="77777777" w:rsidR="00BD6E29" w:rsidRPr="002E41EA" w:rsidRDefault="00BD6E29" w:rsidP="001B3FDA">
      <w:pPr>
        <w:pStyle w:val="af"/>
        <w:numPr>
          <w:ilvl w:val="1"/>
          <w:numId w:val="5"/>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автор жасанды интеллект технологияларын пайдалану арқылы алынған ақпараттың, сілтемелердің, статистикалық деректердің және өзге де материалдардың фактілік дұрыстығын тексеруге міндетті;</w:t>
      </w:r>
    </w:p>
    <w:p w14:paraId="5413597E" w14:textId="77777777" w:rsidR="00BD6E29" w:rsidRPr="002E41EA" w:rsidRDefault="00BD6E29" w:rsidP="001B3FDA">
      <w:pPr>
        <w:pStyle w:val="af"/>
        <w:numPr>
          <w:ilvl w:val="1"/>
          <w:numId w:val="5"/>
        </w:numPr>
        <w:tabs>
          <w:tab w:val="left" w:pos="1134"/>
        </w:tabs>
        <w:spacing w:after="0" w:line="240" w:lineRule="auto"/>
        <w:ind w:left="0" w:firstLine="567"/>
        <w:jc w:val="both"/>
        <w:rPr>
          <w:rFonts w:ascii="Times New Roman" w:hAnsi="Times New Roman"/>
          <w:bCs/>
          <w:sz w:val="24"/>
          <w:szCs w:val="24"/>
        </w:rPr>
      </w:pPr>
      <w:r>
        <w:rPr>
          <w:rFonts w:ascii="Times New Roman" w:hAnsi="Times New Roman"/>
          <w:color w:val="000000"/>
          <w:sz w:val="24"/>
          <w:lang w:val="kk-KZ"/>
        </w:rPr>
        <w:t>ұйымдастыру комитеті академиялық адалдық, ғылыми этика, авторлық құқық талаптарына немесе конференция тақырыбына сәйкес келмейтін материалдарды қабылдамау құқығын өзіне қалдырады.</w:t>
      </w:r>
    </w:p>
    <w:p w14:paraId="055D0993" w14:textId="77777777" w:rsidR="00BD6E29" w:rsidRPr="002E41EA" w:rsidRDefault="00BD6E29" w:rsidP="001B3FDA">
      <w:pPr>
        <w:spacing w:after="0" w:line="240" w:lineRule="auto"/>
        <w:ind w:firstLine="567"/>
        <w:rPr>
          <w:rFonts w:ascii="Times New Roman" w:hAnsi="Times New Roman"/>
          <w:b/>
          <w:bCs/>
          <w:sz w:val="24"/>
          <w:szCs w:val="24"/>
        </w:rPr>
      </w:pPr>
    </w:p>
    <w:p w14:paraId="5D44F4DD" w14:textId="77777777" w:rsidR="00BD6E29" w:rsidRPr="002E41EA" w:rsidRDefault="00BD6E29" w:rsidP="001B3FDA">
      <w:pPr>
        <w:keepNext/>
        <w:pageBreakBefore/>
        <w:spacing w:after="0" w:line="240" w:lineRule="auto"/>
        <w:jc w:val="center"/>
        <w:rPr>
          <w:rFonts w:ascii="Times New Roman" w:hAnsi="Times New Roman"/>
          <w:b/>
          <w:bCs/>
          <w:sz w:val="24"/>
          <w:szCs w:val="24"/>
        </w:rPr>
      </w:pPr>
      <w:r>
        <w:rPr>
          <w:rFonts w:ascii="Times New Roman" w:hAnsi="Times New Roman"/>
          <w:b/>
          <w:color w:val="000000"/>
          <w:sz w:val="24"/>
          <w:lang w:val="kk-KZ"/>
        </w:rPr>
        <w:lastRenderedPageBreak/>
        <w:t>Мақаланың құрылымы</w:t>
      </w:r>
    </w:p>
    <w:p w14:paraId="39729F6C" w14:textId="77777777" w:rsidR="000054D2" w:rsidRPr="002E41EA" w:rsidRDefault="000054D2" w:rsidP="001B3FDA">
      <w:pPr>
        <w:spacing w:after="0" w:line="240" w:lineRule="auto"/>
        <w:rPr>
          <w:rFonts w:ascii="Times New Roman" w:hAnsi="Times New Roman"/>
          <w:bCs/>
          <w:sz w:val="24"/>
          <w:szCs w:val="24"/>
        </w:rPr>
      </w:pPr>
    </w:p>
    <w:p w14:paraId="7D5AC39A" w14:textId="77777777" w:rsidR="00BD6E29" w:rsidRPr="002E41EA" w:rsidRDefault="00BD6E29" w:rsidP="001B3FDA">
      <w:pPr>
        <w:spacing w:after="0" w:line="240" w:lineRule="auto"/>
        <w:rPr>
          <w:rFonts w:ascii="Times New Roman" w:hAnsi="Times New Roman"/>
          <w:bCs/>
          <w:sz w:val="24"/>
          <w:szCs w:val="24"/>
        </w:rPr>
      </w:pPr>
      <w:r>
        <w:rPr>
          <w:rFonts w:ascii="Times New Roman" w:hAnsi="Times New Roman"/>
          <w:color w:val="000000"/>
          <w:sz w:val="24"/>
          <w:lang w:val="kk-KZ"/>
        </w:rPr>
        <w:t>ӘОЖ</w:t>
      </w:r>
      <w:r>
        <w:rPr>
          <w:rFonts w:ascii="Times New Roman" w:hAnsi="Times New Roman"/>
          <w:color w:val="000000"/>
          <w:sz w:val="24"/>
          <w:lang w:val="kk-KZ"/>
        </w:rPr>
        <w:br/>
        <w:t>(сол жақ шеті бойынша туралау)</w:t>
      </w:r>
    </w:p>
    <w:p w14:paraId="1E0EF531" w14:textId="77777777" w:rsidR="003E1AB2" w:rsidRPr="003E1AB2" w:rsidRDefault="003E1AB2" w:rsidP="001B3FDA">
      <w:pPr>
        <w:spacing w:after="0" w:line="240" w:lineRule="auto"/>
        <w:ind w:left="4536"/>
        <w:jc w:val="right"/>
        <w:rPr>
          <w:rFonts w:ascii="Times New Roman" w:hAnsi="Times New Roman"/>
          <w:bCs/>
          <w:sz w:val="24"/>
          <w:szCs w:val="24"/>
        </w:rPr>
      </w:pPr>
      <w:r>
        <w:rPr>
          <w:rFonts w:ascii="Times New Roman" w:hAnsi="Times New Roman"/>
          <w:color w:val="000000"/>
          <w:sz w:val="24"/>
          <w:lang w:val="kk-KZ"/>
        </w:rPr>
        <w:t>Автордың тегі, аты-жөнінің бас әріптері</w:t>
      </w:r>
      <w:r>
        <w:rPr>
          <w:rFonts w:ascii="Times New Roman" w:hAnsi="Times New Roman"/>
          <w:color w:val="000000"/>
          <w:sz w:val="24"/>
          <w:lang w:val="kk-KZ"/>
        </w:rPr>
        <w:br/>
        <w:t>(қалың қаріп, оң жақ шеті бойынша туралау)</w:t>
      </w:r>
    </w:p>
    <w:p w14:paraId="3EE11139" w14:textId="77777777" w:rsidR="003E1AB2" w:rsidRPr="003E1AB2" w:rsidRDefault="003E1AB2" w:rsidP="001B3FDA">
      <w:pPr>
        <w:spacing w:after="0" w:line="240" w:lineRule="auto"/>
        <w:ind w:left="4536"/>
        <w:jc w:val="right"/>
        <w:rPr>
          <w:rFonts w:ascii="Times New Roman" w:hAnsi="Times New Roman"/>
          <w:bCs/>
          <w:sz w:val="24"/>
          <w:szCs w:val="24"/>
        </w:rPr>
      </w:pPr>
      <w:r>
        <w:rPr>
          <w:rFonts w:ascii="Times New Roman" w:hAnsi="Times New Roman"/>
          <w:color w:val="000000"/>
          <w:sz w:val="24"/>
          <w:lang w:val="kk-KZ"/>
        </w:rPr>
        <w:t>Ғылыми дәрежесі, ғылыми атағы (бар болса), лауазымы немесе академиялық мәртебесі,</w:t>
      </w:r>
      <w:r>
        <w:rPr>
          <w:rFonts w:ascii="Times New Roman" w:hAnsi="Times New Roman"/>
          <w:color w:val="000000"/>
          <w:sz w:val="24"/>
          <w:lang w:val="kk-KZ"/>
        </w:rPr>
        <w:br/>
        <w:t>ұйымның толық атауы,</w:t>
      </w:r>
      <w:r>
        <w:rPr>
          <w:rFonts w:ascii="Times New Roman" w:hAnsi="Times New Roman"/>
          <w:color w:val="000000"/>
          <w:sz w:val="24"/>
          <w:lang w:val="kk-KZ"/>
        </w:rPr>
        <w:br/>
        <w:t>қала, ел</w:t>
      </w:r>
      <w:r>
        <w:rPr>
          <w:rFonts w:ascii="Times New Roman" w:hAnsi="Times New Roman"/>
          <w:color w:val="000000"/>
          <w:sz w:val="24"/>
          <w:lang w:val="kk-KZ"/>
        </w:rPr>
        <w:br/>
        <w:t>электрондық пошта</w:t>
      </w:r>
      <w:r>
        <w:rPr>
          <w:rFonts w:ascii="Times New Roman" w:hAnsi="Times New Roman"/>
          <w:color w:val="000000"/>
          <w:sz w:val="24"/>
          <w:lang w:val="kk-KZ"/>
        </w:rPr>
        <w:br/>
        <w:t>(қалыпты қаріп, оң жақ шеті бойынша туралау)</w:t>
      </w:r>
    </w:p>
    <w:p w14:paraId="5B5E88EE" w14:textId="77777777" w:rsidR="00BD6E29" w:rsidRPr="002E41EA" w:rsidRDefault="00BD6E29" w:rsidP="001B3FDA">
      <w:pPr>
        <w:spacing w:after="0" w:line="240" w:lineRule="auto"/>
        <w:jc w:val="center"/>
        <w:rPr>
          <w:rFonts w:ascii="Times New Roman" w:hAnsi="Times New Roman"/>
          <w:b/>
          <w:bCs/>
          <w:sz w:val="24"/>
          <w:szCs w:val="24"/>
        </w:rPr>
      </w:pPr>
    </w:p>
    <w:p w14:paraId="54B7E867" w14:textId="77777777" w:rsidR="00BD6E29" w:rsidRPr="002E41EA" w:rsidRDefault="00BD6E29" w:rsidP="001B3FDA">
      <w:pPr>
        <w:keepNext/>
        <w:spacing w:after="0" w:line="240" w:lineRule="auto"/>
        <w:jc w:val="center"/>
        <w:rPr>
          <w:rFonts w:ascii="Times New Roman" w:hAnsi="Times New Roman"/>
          <w:b/>
          <w:bCs/>
          <w:sz w:val="24"/>
          <w:szCs w:val="24"/>
        </w:rPr>
      </w:pPr>
      <w:r>
        <w:rPr>
          <w:rFonts w:ascii="Times New Roman" w:hAnsi="Times New Roman"/>
          <w:b/>
          <w:color w:val="000000"/>
          <w:sz w:val="24"/>
          <w:lang w:val="kk-KZ"/>
        </w:rPr>
        <w:t>МАҚАЛА АТАУЫ</w:t>
      </w:r>
      <w:r>
        <w:rPr>
          <w:rFonts w:ascii="Times New Roman" w:hAnsi="Times New Roman"/>
          <w:b/>
          <w:color w:val="000000"/>
          <w:sz w:val="24"/>
          <w:lang w:val="kk-KZ"/>
        </w:rPr>
        <w:br/>
        <w:t>(бас әріптермен, қалың қаріппен, ортаға туралау)</w:t>
      </w:r>
    </w:p>
    <w:p w14:paraId="2E5B9E5F" w14:textId="77777777" w:rsidR="000054D2" w:rsidRPr="002E41EA" w:rsidRDefault="000054D2" w:rsidP="001B3FDA">
      <w:pPr>
        <w:spacing w:after="0" w:line="240" w:lineRule="auto"/>
        <w:rPr>
          <w:rFonts w:ascii="Times New Roman" w:hAnsi="Times New Roman"/>
          <w:bCs/>
          <w:sz w:val="24"/>
          <w:szCs w:val="24"/>
        </w:rPr>
      </w:pPr>
    </w:p>
    <w:p w14:paraId="0BD76C05" w14:textId="77777777" w:rsidR="00C5620C" w:rsidRPr="002E41EA" w:rsidRDefault="006D2D40" w:rsidP="001B3FDA">
      <w:pPr>
        <w:spacing w:after="0" w:line="240" w:lineRule="auto"/>
        <w:rPr>
          <w:rFonts w:ascii="Times New Roman" w:hAnsi="Times New Roman"/>
          <w:bCs/>
          <w:sz w:val="24"/>
          <w:szCs w:val="24"/>
        </w:rPr>
      </w:pPr>
      <w:r>
        <w:rPr>
          <w:rFonts w:ascii="Times New Roman" w:hAnsi="Times New Roman"/>
          <w:color w:val="000000"/>
          <w:sz w:val="24"/>
          <w:lang w:val="kk-KZ"/>
        </w:rPr>
        <w:t>Аңдатпа. Аңдатпа мәтіні (100 сөзден аспайды)</w:t>
      </w:r>
    </w:p>
    <w:p w14:paraId="6257B68F" w14:textId="77777777" w:rsidR="00BD6E29" w:rsidRPr="002E41EA" w:rsidRDefault="00BD6E29" w:rsidP="001B3FDA">
      <w:pPr>
        <w:spacing w:after="0" w:line="240" w:lineRule="auto"/>
        <w:rPr>
          <w:rFonts w:ascii="Times New Roman" w:hAnsi="Times New Roman"/>
          <w:bCs/>
          <w:sz w:val="24"/>
          <w:szCs w:val="24"/>
        </w:rPr>
      </w:pPr>
      <w:r>
        <w:rPr>
          <w:rFonts w:ascii="Times New Roman" w:hAnsi="Times New Roman"/>
          <w:color w:val="000000"/>
          <w:sz w:val="24"/>
          <w:lang w:val="kk-KZ"/>
        </w:rPr>
        <w:t>Түйін сөздер: (6-дан аспайды)</w:t>
      </w:r>
    </w:p>
    <w:p w14:paraId="5A03755F" w14:textId="77777777" w:rsidR="00BD6E29" w:rsidRPr="002E41EA" w:rsidRDefault="00BD6E29" w:rsidP="001B3FDA">
      <w:pPr>
        <w:spacing w:after="0" w:line="240" w:lineRule="auto"/>
        <w:rPr>
          <w:rFonts w:ascii="Times New Roman" w:hAnsi="Times New Roman"/>
          <w:bCs/>
          <w:sz w:val="24"/>
          <w:szCs w:val="24"/>
        </w:rPr>
      </w:pPr>
      <w:r>
        <w:rPr>
          <w:rFonts w:ascii="Times New Roman" w:hAnsi="Times New Roman"/>
          <w:color w:val="000000"/>
          <w:sz w:val="24"/>
          <w:lang w:val="kk-KZ"/>
        </w:rPr>
        <w:t>Мақала мәтіні</w:t>
      </w:r>
    </w:p>
    <w:p w14:paraId="51BAAD27" w14:textId="77777777" w:rsidR="00BD6E29" w:rsidRPr="002E41EA" w:rsidRDefault="00BD6E29" w:rsidP="001B3FDA">
      <w:pPr>
        <w:spacing w:after="0" w:line="240" w:lineRule="auto"/>
        <w:rPr>
          <w:rFonts w:ascii="Times New Roman" w:hAnsi="Times New Roman"/>
          <w:bCs/>
          <w:sz w:val="24"/>
          <w:szCs w:val="24"/>
        </w:rPr>
      </w:pPr>
      <w:r>
        <w:rPr>
          <w:rFonts w:ascii="Times New Roman" w:hAnsi="Times New Roman"/>
          <w:color w:val="000000"/>
          <w:sz w:val="24"/>
          <w:lang w:val="kk-KZ"/>
        </w:rPr>
        <w:t>Әдебиеттер тізімі</w:t>
      </w:r>
    </w:p>
    <w:p w14:paraId="0191A3BD" w14:textId="77777777" w:rsidR="00A42AC2" w:rsidRPr="002E41EA" w:rsidRDefault="00377DDC" w:rsidP="001B3FDA">
      <w:pPr>
        <w:pStyle w:val="ad"/>
        <w:keepNext/>
        <w:rPr>
          <w:rFonts w:ascii="Times New Roman" w:hAnsi="Times New Roman"/>
          <w:b/>
          <w:bCs/>
          <w:sz w:val="24"/>
          <w:szCs w:val="24"/>
          <w:lang w:val="kk-KZ"/>
        </w:rPr>
      </w:pPr>
      <w:r>
        <w:rPr>
          <w:rFonts w:ascii="Times New Roman" w:eastAsia="Times New Roman" w:hAnsi="Times New Roman"/>
          <w:b/>
          <w:color w:val="000000"/>
          <w:sz w:val="24"/>
          <w:lang w:val="kk-KZ"/>
        </w:rPr>
        <w:t>Мақаланы ресімдеу үлгісі (библиографиялық жазбалар шаблон ретінде берілген):</w:t>
      </w:r>
    </w:p>
    <w:p w14:paraId="4B4332B8" w14:textId="77777777" w:rsidR="00E11CFD" w:rsidRPr="002E41EA" w:rsidRDefault="00E11CFD" w:rsidP="001B3FDA">
      <w:pPr>
        <w:pStyle w:val="ad"/>
        <w:rPr>
          <w:rFonts w:ascii="Times New Roman" w:hAnsi="Times New Roman"/>
          <w:b/>
          <w:bCs/>
          <w:sz w:val="24"/>
          <w:szCs w:val="24"/>
          <w:lang w:val="kk-KZ"/>
        </w:rPr>
      </w:pPr>
    </w:p>
    <w:p w14:paraId="6BFDAB5D" w14:textId="77777777" w:rsidR="00A42AC2" w:rsidRPr="002E41EA" w:rsidRDefault="00377DDC" w:rsidP="001B3FDA">
      <w:pPr>
        <w:pStyle w:val="ab"/>
        <w:shd w:val="clear" w:color="auto" w:fill="FFFFFF"/>
        <w:spacing w:before="0" w:beforeAutospacing="0" w:after="0" w:afterAutospacing="0"/>
        <w:rPr>
          <w:lang w:val="kk-KZ"/>
        </w:rPr>
      </w:pPr>
      <w:r>
        <w:rPr>
          <w:color w:val="000000"/>
          <w:lang w:val="kk-KZ"/>
        </w:rPr>
        <w:t>ӘОЖ 94(560):355.48</w:t>
      </w:r>
    </w:p>
    <w:p w14:paraId="7DA3F103" w14:textId="77777777" w:rsidR="003E1AB2" w:rsidRDefault="003E1AB2" w:rsidP="001B3FDA">
      <w:pPr>
        <w:pStyle w:val="ad"/>
        <w:keepNext/>
        <w:tabs>
          <w:tab w:val="left" w:pos="4678"/>
        </w:tabs>
        <w:ind w:left="4536"/>
        <w:jc w:val="right"/>
        <w:rPr>
          <w:rFonts w:ascii="Times New Roman" w:hAnsi="Times New Roman"/>
          <w:b/>
          <w:bCs/>
          <w:sz w:val="24"/>
          <w:szCs w:val="24"/>
        </w:rPr>
      </w:pPr>
      <w:r>
        <w:rPr>
          <w:rFonts w:ascii="Times New Roman" w:eastAsia="Times New Roman" w:hAnsi="Times New Roman"/>
          <w:b/>
          <w:color w:val="000000"/>
          <w:sz w:val="24"/>
          <w:lang w:val="kk-KZ"/>
        </w:rPr>
        <w:t>Исатаев К.М.</w:t>
      </w:r>
    </w:p>
    <w:p w14:paraId="15620564" w14:textId="77777777" w:rsidR="003E1AB2" w:rsidRDefault="003E1AB2" w:rsidP="001B3FDA">
      <w:pPr>
        <w:pStyle w:val="ad"/>
        <w:tabs>
          <w:tab w:val="left" w:pos="4678"/>
        </w:tabs>
        <w:ind w:left="4536"/>
        <w:jc w:val="right"/>
        <w:rPr>
          <w:rFonts w:ascii="Times New Roman" w:hAnsi="Times New Roman"/>
          <w:sz w:val="24"/>
          <w:szCs w:val="24"/>
        </w:rPr>
      </w:pPr>
      <w:r>
        <w:rPr>
          <w:rFonts w:ascii="Times New Roman" w:eastAsia="Times New Roman" w:hAnsi="Times New Roman"/>
          <w:color w:val="000000"/>
          <w:sz w:val="24"/>
          <w:lang w:val="kk-KZ"/>
        </w:rPr>
        <w:t>докторант</w:t>
      </w:r>
      <w:r>
        <w:rPr>
          <w:rFonts w:ascii="Times New Roman" w:eastAsia="Times New Roman" w:hAnsi="Times New Roman"/>
          <w:color w:val="000000"/>
          <w:sz w:val="24"/>
          <w:lang w:val="kk-KZ"/>
        </w:rPr>
        <w:br/>
        <w:t>«Абылай хан атындағы Қазақ халықаралық қатынастар және әлем тілдері университеті» АҚ</w:t>
      </w:r>
      <w:r>
        <w:rPr>
          <w:rFonts w:ascii="Times New Roman" w:eastAsia="Times New Roman" w:hAnsi="Times New Roman"/>
          <w:color w:val="000000"/>
          <w:sz w:val="24"/>
          <w:lang w:val="kk-KZ"/>
        </w:rPr>
        <w:br/>
        <w:t>Алматы, Қазақстан</w:t>
      </w:r>
    </w:p>
    <w:p w14:paraId="6C758632" w14:textId="77777777" w:rsidR="003E1AB2" w:rsidRPr="003E1AB2" w:rsidRDefault="003E1AB2" w:rsidP="001B3FDA">
      <w:pPr>
        <w:pStyle w:val="ad"/>
        <w:tabs>
          <w:tab w:val="left" w:pos="4678"/>
        </w:tabs>
        <w:ind w:left="4536"/>
        <w:jc w:val="right"/>
        <w:rPr>
          <w:rFonts w:ascii="Times New Roman" w:hAnsi="Times New Roman"/>
          <w:b/>
          <w:sz w:val="24"/>
          <w:szCs w:val="24"/>
          <w:lang w:val="en-US"/>
        </w:rPr>
      </w:pPr>
      <w:r>
        <w:rPr>
          <w:rFonts w:ascii="Times New Roman" w:eastAsia="Times New Roman" w:hAnsi="Times New Roman"/>
          <w:color w:val="000000"/>
          <w:sz w:val="24"/>
          <w:lang w:val="kk-KZ"/>
        </w:rPr>
        <w:t xml:space="preserve">Электрондық пошта: </w:t>
      </w:r>
      <w:hyperlink r:id="rId11">
        <w:r>
          <w:rPr>
            <w:rFonts w:ascii="Times New Roman" w:hAnsi="Times New Roman"/>
            <w:color w:val="0000FF"/>
            <w:sz w:val="24"/>
            <w:u w:val="single"/>
          </w:rPr>
          <w:t>ik_e18@gmail.com</w:t>
        </w:r>
      </w:hyperlink>
    </w:p>
    <w:p w14:paraId="73AA2732" w14:textId="77777777" w:rsidR="00A42AC2" w:rsidRPr="00B72A01" w:rsidRDefault="00A42AC2" w:rsidP="001B3FDA">
      <w:pPr>
        <w:pStyle w:val="ad"/>
        <w:ind w:firstLine="567"/>
        <w:jc w:val="right"/>
        <w:rPr>
          <w:rFonts w:ascii="Times New Roman" w:hAnsi="Times New Roman"/>
          <w:sz w:val="24"/>
          <w:szCs w:val="24"/>
          <w:lang w:val="en-US"/>
        </w:rPr>
      </w:pPr>
    </w:p>
    <w:p w14:paraId="61AE8CE4" w14:textId="77777777" w:rsidR="00A42AC2" w:rsidRPr="00B72A01" w:rsidRDefault="00A42AC2" w:rsidP="001B3FDA">
      <w:pPr>
        <w:pStyle w:val="ab"/>
        <w:shd w:val="clear" w:color="auto" w:fill="FFFFFF"/>
        <w:spacing w:before="0" w:beforeAutospacing="0" w:after="0" w:afterAutospacing="0"/>
        <w:ind w:firstLine="567"/>
        <w:rPr>
          <w:lang w:val="en-US"/>
        </w:rPr>
      </w:pPr>
    </w:p>
    <w:p w14:paraId="005FFE0B" w14:textId="77777777" w:rsidR="00A42AC2" w:rsidRPr="002E41EA" w:rsidRDefault="00377DDC" w:rsidP="001B3FDA">
      <w:pPr>
        <w:pStyle w:val="ab"/>
        <w:keepNext/>
        <w:shd w:val="clear" w:color="auto" w:fill="FFFFFF"/>
        <w:spacing w:before="0" w:beforeAutospacing="0" w:after="0" w:afterAutospacing="0"/>
        <w:jc w:val="center"/>
        <w:rPr>
          <w:b/>
        </w:rPr>
      </w:pPr>
      <w:r>
        <w:rPr>
          <w:b/>
          <w:color w:val="000000"/>
          <w:lang w:val="kk-KZ"/>
        </w:rPr>
        <w:t>«ЖАД СОҒЫСТАРЫН» ЗЕРТТЕУДІҢ ТЕОРИЯЛЫҚ НЕГІЗІ</w:t>
      </w:r>
    </w:p>
    <w:p w14:paraId="7DA19F18" w14:textId="77777777" w:rsidR="00A42AC2" w:rsidRPr="002E41EA" w:rsidRDefault="00A42AC2" w:rsidP="001B3FDA">
      <w:pPr>
        <w:pStyle w:val="ad"/>
        <w:ind w:firstLine="567"/>
        <w:jc w:val="center"/>
        <w:rPr>
          <w:rFonts w:ascii="Times New Roman" w:hAnsi="Times New Roman"/>
          <w:b/>
          <w:sz w:val="24"/>
          <w:szCs w:val="24"/>
        </w:rPr>
      </w:pPr>
    </w:p>
    <w:p w14:paraId="3C615747" w14:textId="77777777" w:rsidR="00A42AC2" w:rsidRPr="002E41EA" w:rsidRDefault="00377DDC" w:rsidP="001B3FDA">
      <w:pPr>
        <w:pStyle w:val="ab"/>
        <w:shd w:val="clear" w:color="auto" w:fill="FFFFFF"/>
        <w:spacing w:before="0" w:beforeAutospacing="0" w:after="0" w:afterAutospacing="0"/>
        <w:ind w:firstLine="567"/>
        <w:jc w:val="both"/>
        <w:rPr>
          <w:b/>
        </w:rPr>
      </w:pPr>
      <w:r>
        <w:rPr>
          <w:b/>
          <w:color w:val="000000"/>
          <w:lang w:val="kk-KZ"/>
        </w:rPr>
        <w:t>Аңдатпа.</w:t>
      </w:r>
      <w:r>
        <w:rPr>
          <w:color w:val="000000"/>
          <w:lang w:val="kk-KZ"/>
        </w:rPr>
        <w:t xml:space="preserve"> Мақалада «жад соғыстарын» зерттеудің тұжырымдамалық негіздері, «ұжымдық жадқа» қатысты әдіснамалық әзірлемелер, ұлттық өзіндік сана мен ұжымдық жадтың өзара байланысы, «саяси мифтердің» қалыптасу негіздері қарастырылады.</w:t>
      </w:r>
    </w:p>
    <w:p w14:paraId="7D5E14E2" w14:textId="77777777" w:rsidR="00A42AC2" w:rsidRPr="002E41EA" w:rsidRDefault="00377DDC" w:rsidP="001B3FDA">
      <w:pPr>
        <w:pStyle w:val="ab"/>
        <w:shd w:val="clear" w:color="auto" w:fill="FFFFFF"/>
        <w:spacing w:before="0" w:beforeAutospacing="0" w:after="0" w:afterAutospacing="0"/>
        <w:ind w:firstLine="567"/>
        <w:jc w:val="both"/>
      </w:pPr>
      <w:r>
        <w:rPr>
          <w:b/>
          <w:color w:val="000000"/>
          <w:lang w:val="kk-KZ"/>
        </w:rPr>
        <w:t>Түйін сөздер:</w:t>
      </w:r>
      <w:r>
        <w:rPr>
          <w:color w:val="000000"/>
          <w:lang w:val="kk-KZ"/>
        </w:rPr>
        <w:t xml:space="preserve"> «жад соғыстары», ұжымдық жад, «саяси миф», «дәстүрлерді ойлап табу».</w:t>
      </w:r>
    </w:p>
    <w:p w14:paraId="1D5416FE" w14:textId="77777777" w:rsidR="006D2D40" w:rsidRPr="002E41EA" w:rsidRDefault="006D2D40" w:rsidP="001B3FDA">
      <w:pPr>
        <w:pStyle w:val="ab"/>
        <w:shd w:val="clear" w:color="auto" w:fill="FFFFFF"/>
        <w:spacing w:before="0" w:beforeAutospacing="0" w:after="0" w:afterAutospacing="0"/>
        <w:jc w:val="center"/>
        <w:rPr>
          <w:b/>
          <w:caps/>
          <w:lang w:val="kk-KZ"/>
        </w:rPr>
      </w:pPr>
    </w:p>
    <w:p w14:paraId="3E02CF89" w14:textId="77777777" w:rsidR="006D2D40" w:rsidRPr="002E41EA" w:rsidRDefault="006D2D40" w:rsidP="001B3FDA">
      <w:pPr>
        <w:pStyle w:val="ab"/>
        <w:keepNext/>
        <w:shd w:val="clear" w:color="auto" w:fill="FFFFFF"/>
        <w:spacing w:before="0" w:beforeAutospacing="0" w:after="0" w:afterAutospacing="0"/>
        <w:jc w:val="center"/>
        <w:rPr>
          <w:b/>
          <w:caps/>
        </w:rPr>
      </w:pPr>
      <w:r>
        <w:rPr>
          <w:b/>
          <w:color w:val="000000"/>
          <w:lang w:val="kk-KZ"/>
        </w:rPr>
        <w:t>Мақала мәтіні</w:t>
      </w:r>
    </w:p>
    <w:p w14:paraId="0CE09CA1" w14:textId="77777777" w:rsidR="006D2D40" w:rsidRPr="002E41EA" w:rsidRDefault="006D2D40" w:rsidP="001B3FDA">
      <w:pPr>
        <w:pStyle w:val="ab"/>
        <w:shd w:val="clear" w:color="auto" w:fill="FFFFFF"/>
        <w:spacing w:before="0" w:beforeAutospacing="0" w:after="0" w:afterAutospacing="0"/>
        <w:jc w:val="center"/>
        <w:rPr>
          <w:b/>
          <w:caps/>
        </w:rPr>
      </w:pPr>
    </w:p>
    <w:p w14:paraId="1FE58882" w14:textId="77777777" w:rsidR="00A42AC2" w:rsidRPr="002E41EA" w:rsidRDefault="00377DDC" w:rsidP="001B3FDA">
      <w:pPr>
        <w:pStyle w:val="ab"/>
        <w:keepNext/>
        <w:shd w:val="clear" w:color="auto" w:fill="FFFFFF"/>
        <w:spacing w:before="0" w:beforeAutospacing="0" w:after="0" w:afterAutospacing="0"/>
        <w:jc w:val="center"/>
        <w:rPr>
          <w:b/>
          <w:caps/>
          <w:lang w:val="kk-KZ"/>
        </w:rPr>
      </w:pPr>
      <w:r>
        <w:rPr>
          <w:b/>
          <w:color w:val="000000"/>
          <w:lang w:val="kk-KZ"/>
        </w:rPr>
        <w:t>Әдебиеттер</w:t>
      </w:r>
    </w:p>
    <w:p w14:paraId="43B2A9A9" w14:textId="77777777" w:rsidR="00A42AC2" w:rsidRPr="002E41EA" w:rsidRDefault="006D2D40" w:rsidP="001B3FDA">
      <w:pPr>
        <w:pStyle w:val="ad"/>
        <w:jc w:val="both"/>
        <w:rPr>
          <w:rFonts w:ascii="Times New Roman" w:hAnsi="Times New Roman"/>
          <w:sz w:val="24"/>
          <w:szCs w:val="24"/>
        </w:rPr>
      </w:pPr>
      <w:r>
        <w:rPr>
          <w:rFonts w:ascii="Times New Roman" w:eastAsia="Times New Roman" w:hAnsi="Times New Roman"/>
          <w:color w:val="000000"/>
          <w:sz w:val="24"/>
          <w:lang w:val="kk-KZ"/>
        </w:rPr>
        <w:t>[1] Автордың тегі, аты-жөнінің бас әріптері. Монография атауы. — Қала: Баспасы, жылы. — Бет саны б.</w:t>
      </w:r>
    </w:p>
    <w:p w14:paraId="38238858" w14:textId="77777777" w:rsidR="00A42AC2" w:rsidRPr="002E41EA" w:rsidRDefault="006D2D40" w:rsidP="001B3FDA">
      <w:pPr>
        <w:pStyle w:val="ad"/>
        <w:jc w:val="both"/>
        <w:rPr>
          <w:rFonts w:ascii="Times New Roman" w:hAnsi="Times New Roman"/>
          <w:sz w:val="24"/>
          <w:szCs w:val="24"/>
        </w:rPr>
      </w:pPr>
      <w:r>
        <w:rPr>
          <w:rFonts w:ascii="Times New Roman" w:eastAsia="Times New Roman" w:hAnsi="Times New Roman"/>
          <w:color w:val="000000"/>
          <w:sz w:val="24"/>
          <w:lang w:val="kk-KZ"/>
        </w:rPr>
        <w:t>[2] Автордың тегі, аты-жөнінің бас әріптері. Мақала атауы // Журнал атауы. — Жылы. — Шығарылым №. — xx–xx-бб.</w:t>
      </w:r>
    </w:p>
    <w:p w14:paraId="46326A8A" w14:textId="77777777" w:rsidR="00A42AC2" w:rsidRPr="002E41EA" w:rsidRDefault="006D2D40" w:rsidP="001B3FDA">
      <w:pPr>
        <w:pStyle w:val="ad"/>
        <w:jc w:val="both"/>
        <w:rPr>
          <w:rFonts w:ascii="Times New Roman" w:hAnsi="Times New Roman"/>
          <w:sz w:val="24"/>
          <w:szCs w:val="24"/>
        </w:rPr>
      </w:pPr>
      <w:r>
        <w:rPr>
          <w:rFonts w:ascii="Times New Roman" w:eastAsia="Times New Roman" w:hAnsi="Times New Roman"/>
          <w:color w:val="000000"/>
          <w:sz w:val="24"/>
          <w:lang w:val="kk-KZ"/>
        </w:rPr>
        <w:t>[3] Автор немесе ұйым. Электрондық материал атауы. — URL: парақшаның толық мекенжайы (қаралған күні: кк.аа.жжжж).</w:t>
      </w:r>
    </w:p>
    <w:p w14:paraId="172E106B" w14:textId="77777777" w:rsidR="00A42AC2" w:rsidRPr="002E41EA" w:rsidRDefault="00A42AC2" w:rsidP="001B3FDA">
      <w:pPr>
        <w:pStyle w:val="ad"/>
        <w:spacing w:line="100" w:lineRule="exact"/>
        <w:jc w:val="both"/>
        <w:rPr>
          <w:rFonts w:ascii="Times New Roman" w:hAnsi="Times New Roman"/>
          <w:b/>
          <w:bCs/>
          <w:sz w:val="24"/>
          <w:szCs w:val="24"/>
          <w:lang w:val="kk-KZ"/>
        </w:rPr>
      </w:pPr>
    </w:p>
    <w:p w14:paraId="5D389C01" w14:textId="77777777" w:rsidR="00A42AC2" w:rsidRPr="002E41EA" w:rsidRDefault="00A42AC2" w:rsidP="001B3FDA">
      <w:pPr>
        <w:pStyle w:val="ad"/>
        <w:spacing w:line="100" w:lineRule="exact"/>
        <w:rPr>
          <w:rFonts w:ascii="Times New Roman" w:hAnsi="Times New Roman"/>
          <w:b/>
          <w:bCs/>
          <w:sz w:val="24"/>
          <w:szCs w:val="24"/>
          <w:lang w:val="kk-KZ"/>
        </w:rPr>
      </w:pPr>
    </w:p>
    <w:p w14:paraId="5FC5C8F9" w14:textId="77777777" w:rsidR="00A43838" w:rsidRDefault="00A43838" w:rsidP="001B3FDA">
      <w:pPr>
        <w:spacing w:after="0" w:line="100" w:lineRule="exact"/>
        <w:jc w:val="center"/>
        <w:rPr>
          <w:rFonts w:ascii="Times New Roman" w:hAnsi="Times New Roman"/>
          <w:b/>
          <w:bCs/>
          <w:sz w:val="24"/>
          <w:szCs w:val="24"/>
        </w:rPr>
      </w:pPr>
    </w:p>
    <w:p w14:paraId="41BBE6E7" w14:textId="77777777" w:rsidR="00AF74B2" w:rsidRPr="002E41EA" w:rsidRDefault="00AF74B2" w:rsidP="001B3FDA">
      <w:pPr>
        <w:keepNext/>
        <w:pageBreakBefore/>
        <w:spacing w:after="0" w:line="240" w:lineRule="auto"/>
        <w:jc w:val="center"/>
        <w:rPr>
          <w:rFonts w:ascii="Times New Roman" w:hAnsi="Times New Roman"/>
          <w:b/>
          <w:bCs/>
          <w:caps/>
          <w:sz w:val="24"/>
          <w:szCs w:val="24"/>
        </w:rPr>
      </w:pPr>
      <w:r>
        <w:rPr>
          <w:rFonts w:ascii="Times New Roman" w:hAnsi="Times New Roman"/>
          <w:b/>
          <w:color w:val="000000"/>
          <w:sz w:val="24"/>
          <w:lang w:val="kk-KZ"/>
        </w:rPr>
        <w:lastRenderedPageBreak/>
        <w:t>1-қосымша</w:t>
      </w:r>
      <w:r>
        <w:rPr>
          <w:rFonts w:ascii="Times New Roman" w:hAnsi="Times New Roman"/>
          <w:b/>
          <w:color w:val="000000"/>
          <w:sz w:val="24"/>
          <w:lang w:val="kk-KZ"/>
        </w:rPr>
        <w:br/>
        <w:t>Қатысуға өтінім</w:t>
      </w:r>
    </w:p>
    <w:p w14:paraId="6095FBB7" w14:textId="77777777" w:rsidR="003E1AB2" w:rsidRDefault="00695AAE" w:rsidP="001B3FDA">
      <w:pPr>
        <w:pStyle w:val="af"/>
        <w:keepNext/>
        <w:spacing w:after="0" w:line="240" w:lineRule="auto"/>
        <w:ind w:left="0"/>
        <w:contextualSpacing w:val="0"/>
        <w:jc w:val="center"/>
        <w:rPr>
          <w:rFonts w:ascii="Times New Roman" w:hAnsi="Times New Roman"/>
          <w:b/>
          <w:kern w:val="36"/>
          <w:sz w:val="24"/>
          <w:szCs w:val="24"/>
        </w:rPr>
      </w:pPr>
      <w:r>
        <w:rPr>
          <w:rFonts w:ascii="Times New Roman" w:hAnsi="Times New Roman"/>
          <w:b/>
          <w:color w:val="000000"/>
          <w:sz w:val="24"/>
          <w:lang w:val="kk-KZ"/>
        </w:rPr>
        <w:t>XIII халықаралық ғылыми-практикалық конференция</w:t>
      </w:r>
    </w:p>
    <w:p w14:paraId="74E6867A" w14:textId="77777777" w:rsidR="00AF74B2" w:rsidRPr="0032637B" w:rsidRDefault="00695AAE" w:rsidP="001B3FDA">
      <w:pPr>
        <w:pStyle w:val="af"/>
        <w:keepNext/>
        <w:spacing w:after="0" w:line="240" w:lineRule="auto"/>
        <w:ind w:left="0"/>
        <w:contextualSpacing w:val="0"/>
        <w:jc w:val="center"/>
        <w:rPr>
          <w:rFonts w:ascii="Times New Roman" w:hAnsi="Times New Roman"/>
          <w:b/>
          <w:kern w:val="36"/>
          <w:sz w:val="24"/>
          <w:szCs w:val="24"/>
        </w:rPr>
      </w:pPr>
      <w:r>
        <w:rPr>
          <w:rFonts w:ascii="Times New Roman" w:hAnsi="Times New Roman"/>
          <w:b/>
          <w:color w:val="000000"/>
          <w:sz w:val="24"/>
          <w:lang w:val="kk-KZ"/>
        </w:rPr>
        <w:t>«Жаһандық трансформациялар жағдайындағы тіл, білім беру және мәдениетаралық өзара іс-қимыл: жасанды интеллект және инновациялар»</w:t>
      </w:r>
    </w:p>
    <w:p w14:paraId="4AC1DED8" w14:textId="77777777" w:rsidR="00AF74B2" w:rsidRPr="002E41EA" w:rsidRDefault="00AF74B2" w:rsidP="001B3FDA">
      <w:pPr>
        <w:spacing w:after="0" w:line="100" w:lineRule="exact"/>
        <w:rPr>
          <w:rFonts w:ascii="Times New Roman" w:hAnsi="Times New Roman"/>
          <w:b/>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756"/>
      </w:tblGrid>
      <w:tr w:rsidR="00AF74B2" w:rsidRPr="003E1AB2" w14:paraId="29152609" w14:textId="77777777" w:rsidTr="007763B5">
        <w:trPr>
          <w:cantSplit/>
        </w:trPr>
        <w:tc>
          <w:tcPr>
            <w:tcW w:w="3708" w:type="dxa"/>
            <w:tcBorders>
              <w:top w:val="single" w:sz="4" w:space="0" w:color="auto"/>
              <w:left w:val="single" w:sz="4" w:space="0" w:color="auto"/>
              <w:bottom w:val="single" w:sz="4" w:space="0" w:color="auto"/>
              <w:right w:val="single" w:sz="4" w:space="0" w:color="auto"/>
            </w:tcBorders>
            <w:vAlign w:val="center"/>
          </w:tcPr>
          <w:p w14:paraId="0A8EED4C" w14:textId="77777777" w:rsidR="00AF74B2" w:rsidRPr="003E1AB2" w:rsidRDefault="00AF74B2" w:rsidP="001B3FDA">
            <w:pPr>
              <w:spacing w:before="40" w:after="40" w:line="240" w:lineRule="auto"/>
              <w:jc w:val="both"/>
              <w:rPr>
                <w:rFonts w:ascii="Times New Roman" w:hAnsi="Times New Roman"/>
                <w:bCs/>
                <w:sz w:val="24"/>
                <w:szCs w:val="24"/>
              </w:rPr>
            </w:pPr>
            <w:r>
              <w:rPr>
                <w:rFonts w:ascii="Times New Roman" w:hAnsi="Times New Roman"/>
                <w:color w:val="000000"/>
                <w:sz w:val="24"/>
                <w:lang w:val="kk-KZ"/>
              </w:rPr>
              <w:t>Тегі</w:t>
            </w:r>
          </w:p>
        </w:tc>
        <w:tc>
          <w:tcPr>
            <w:tcW w:w="5756" w:type="dxa"/>
            <w:tcBorders>
              <w:top w:val="single" w:sz="4" w:space="0" w:color="auto"/>
              <w:left w:val="single" w:sz="4" w:space="0" w:color="auto"/>
              <w:bottom w:val="single" w:sz="4" w:space="0" w:color="auto"/>
              <w:right w:val="single" w:sz="4" w:space="0" w:color="auto"/>
            </w:tcBorders>
            <w:vAlign w:val="center"/>
          </w:tcPr>
          <w:p w14:paraId="28323482" w14:textId="77777777" w:rsidR="00AF74B2" w:rsidRPr="003E1AB2" w:rsidRDefault="00AF74B2" w:rsidP="001B3FDA">
            <w:pPr>
              <w:spacing w:before="40" w:after="40" w:line="240" w:lineRule="auto"/>
              <w:ind w:firstLine="37"/>
              <w:jc w:val="both"/>
              <w:rPr>
                <w:rFonts w:ascii="Times New Roman" w:hAnsi="Times New Roman"/>
                <w:sz w:val="24"/>
                <w:szCs w:val="24"/>
              </w:rPr>
            </w:pPr>
          </w:p>
        </w:tc>
      </w:tr>
      <w:tr w:rsidR="00AF74B2" w:rsidRPr="003E1AB2" w14:paraId="47780D6E" w14:textId="77777777" w:rsidTr="007763B5">
        <w:trPr>
          <w:cantSplit/>
        </w:trPr>
        <w:tc>
          <w:tcPr>
            <w:tcW w:w="3708" w:type="dxa"/>
            <w:tcBorders>
              <w:top w:val="single" w:sz="4" w:space="0" w:color="auto"/>
              <w:left w:val="single" w:sz="4" w:space="0" w:color="auto"/>
              <w:bottom w:val="single" w:sz="4" w:space="0" w:color="auto"/>
              <w:right w:val="single" w:sz="4" w:space="0" w:color="auto"/>
            </w:tcBorders>
            <w:vAlign w:val="center"/>
          </w:tcPr>
          <w:p w14:paraId="2B60F3B3" w14:textId="77777777" w:rsidR="00AF74B2" w:rsidRPr="003E1AB2" w:rsidRDefault="00AF74B2" w:rsidP="001B3FDA">
            <w:pPr>
              <w:spacing w:before="40" w:after="40" w:line="240" w:lineRule="auto"/>
              <w:jc w:val="both"/>
              <w:rPr>
                <w:rFonts w:ascii="Times New Roman" w:hAnsi="Times New Roman"/>
                <w:bCs/>
                <w:sz w:val="24"/>
                <w:szCs w:val="24"/>
              </w:rPr>
            </w:pPr>
            <w:r>
              <w:rPr>
                <w:rFonts w:ascii="Times New Roman" w:hAnsi="Times New Roman"/>
                <w:color w:val="000000"/>
                <w:sz w:val="24"/>
                <w:lang w:val="kk-KZ"/>
              </w:rPr>
              <w:t>Аты</w:t>
            </w:r>
          </w:p>
        </w:tc>
        <w:tc>
          <w:tcPr>
            <w:tcW w:w="5756" w:type="dxa"/>
            <w:tcBorders>
              <w:top w:val="single" w:sz="4" w:space="0" w:color="auto"/>
              <w:left w:val="single" w:sz="4" w:space="0" w:color="auto"/>
              <w:bottom w:val="single" w:sz="4" w:space="0" w:color="auto"/>
              <w:right w:val="single" w:sz="4" w:space="0" w:color="auto"/>
            </w:tcBorders>
            <w:vAlign w:val="center"/>
          </w:tcPr>
          <w:p w14:paraId="4171D7FE" w14:textId="77777777" w:rsidR="00AF74B2" w:rsidRPr="003E1AB2" w:rsidRDefault="00AF74B2" w:rsidP="001B3FDA">
            <w:pPr>
              <w:spacing w:before="40" w:after="40" w:line="240" w:lineRule="auto"/>
              <w:ind w:firstLine="37"/>
              <w:jc w:val="both"/>
              <w:rPr>
                <w:rFonts w:ascii="Times New Roman" w:hAnsi="Times New Roman"/>
                <w:sz w:val="24"/>
                <w:szCs w:val="24"/>
              </w:rPr>
            </w:pPr>
          </w:p>
        </w:tc>
      </w:tr>
      <w:tr w:rsidR="00AF74B2" w:rsidRPr="003E1AB2" w14:paraId="0081C3AE" w14:textId="77777777" w:rsidTr="007763B5">
        <w:trPr>
          <w:cantSplit/>
        </w:trPr>
        <w:tc>
          <w:tcPr>
            <w:tcW w:w="3708" w:type="dxa"/>
            <w:tcBorders>
              <w:top w:val="single" w:sz="4" w:space="0" w:color="auto"/>
              <w:left w:val="single" w:sz="4" w:space="0" w:color="auto"/>
              <w:bottom w:val="single" w:sz="4" w:space="0" w:color="auto"/>
              <w:right w:val="single" w:sz="4" w:space="0" w:color="auto"/>
            </w:tcBorders>
            <w:vAlign w:val="center"/>
          </w:tcPr>
          <w:p w14:paraId="63A80CDA" w14:textId="77777777" w:rsidR="00AF74B2" w:rsidRPr="003E1AB2" w:rsidRDefault="00AF74B2" w:rsidP="001B3FDA">
            <w:pPr>
              <w:spacing w:before="40" w:after="40" w:line="240" w:lineRule="auto"/>
              <w:jc w:val="both"/>
              <w:rPr>
                <w:rFonts w:ascii="Times New Roman" w:hAnsi="Times New Roman"/>
                <w:bCs/>
                <w:sz w:val="24"/>
                <w:szCs w:val="24"/>
              </w:rPr>
            </w:pPr>
            <w:r>
              <w:rPr>
                <w:rFonts w:ascii="Times New Roman" w:hAnsi="Times New Roman"/>
                <w:color w:val="000000"/>
                <w:sz w:val="24"/>
                <w:lang w:val="kk-KZ"/>
              </w:rPr>
              <w:t>Әкесінің аты</w:t>
            </w:r>
          </w:p>
        </w:tc>
        <w:tc>
          <w:tcPr>
            <w:tcW w:w="5756" w:type="dxa"/>
            <w:tcBorders>
              <w:top w:val="single" w:sz="4" w:space="0" w:color="auto"/>
              <w:left w:val="single" w:sz="4" w:space="0" w:color="auto"/>
              <w:bottom w:val="single" w:sz="4" w:space="0" w:color="auto"/>
              <w:right w:val="single" w:sz="4" w:space="0" w:color="auto"/>
            </w:tcBorders>
            <w:vAlign w:val="center"/>
          </w:tcPr>
          <w:p w14:paraId="4101E382" w14:textId="77777777" w:rsidR="00AF74B2" w:rsidRPr="003E1AB2" w:rsidRDefault="00AF74B2" w:rsidP="001B3FDA">
            <w:pPr>
              <w:spacing w:before="40" w:after="40" w:line="240" w:lineRule="auto"/>
              <w:ind w:firstLine="37"/>
              <w:jc w:val="both"/>
              <w:rPr>
                <w:rFonts w:ascii="Times New Roman" w:hAnsi="Times New Roman"/>
                <w:sz w:val="24"/>
                <w:szCs w:val="24"/>
              </w:rPr>
            </w:pPr>
          </w:p>
        </w:tc>
      </w:tr>
      <w:tr w:rsidR="00AF74B2" w:rsidRPr="003E1AB2" w14:paraId="4CC374B9" w14:textId="77777777" w:rsidTr="007763B5">
        <w:trPr>
          <w:cantSplit/>
        </w:trPr>
        <w:tc>
          <w:tcPr>
            <w:tcW w:w="3708" w:type="dxa"/>
            <w:tcBorders>
              <w:top w:val="single" w:sz="4" w:space="0" w:color="auto"/>
              <w:left w:val="single" w:sz="4" w:space="0" w:color="auto"/>
              <w:bottom w:val="single" w:sz="4" w:space="0" w:color="auto"/>
              <w:right w:val="single" w:sz="4" w:space="0" w:color="auto"/>
            </w:tcBorders>
            <w:vAlign w:val="center"/>
          </w:tcPr>
          <w:p w14:paraId="0D3C8856" w14:textId="77777777" w:rsidR="00AF74B2" w:rsidRPr="003E1AB2" w:rsidRDefault="00AF74B2" w:rsidP="001B3FDA">
            <w:pPr>
              <w:spacing w:before="40" w:after="40" w:line="240" w:lineRule="auto"/>
              <w:jc w:val="both"/>
              <w:rPr>
                <w:rFonts w:ascii="Times New Roman" w:hAnsi="Times New Roman"/>
                <w:bCs/>
                <w:sz w:val="24"/>
                <w:szCs w:val="24"/>
              </w:rPr>
            </w:pPr>
            <w:r>
              <w:rPr>
                <w:rFonts w:ascii="Times New Roman" w:hAnsi="Times New Roman"/>
                <w:color w:val="000000"/>
                <w:sz w:val="24"/>
                <w:lang w:val="kk-KZ"/>
              </w:rPr>
              <w:t>Ұйымның атауы</w:t>
            </w:r>
          </w:p>
        </w:tc>
        <w:tc>
          <w:tcPr>
            <w:tcW w:w="5756" w:type="dxa"/>
            <w:tcBorders>
              <w:top w:val="single" w:sz="4" w:space="0" w:color="auto"/>
              <w:left w:val="single" w:sz="4" w:space="0" w:color="auto"/>
              <w:bottom w:val="single" w:sz="4" w:space="0" w:color="auto"/>
              <w:right w:val="single" w:sz="4" w:space="0" w:color="auto"/>
            </w:tcBorders>
            <w:vAlign w:val="center"/>
          </w:tcPr>
          <w:p w14:paraId="6646FF77" w14:textId="77777777" w:rsidR="00AF74B2" w:rsidRPr="003E1AB2" w:rsidRDefault="00AF74B2" w:rsidP="001B3FDA">
            <w:pPr>
              <w:spacing w:before="40" w:after="40" w:line="240" w:lineRule="auto"/>
              <w:ind w:firstLine="37"/>
              <w:jc w:val="both"/>
              <w:rPr>
                <w:rFonts w:ascii="Times New Roman" w:hAnsi="Times New Roman"/>
                <w:sz w:val="24"/>
                <w:szCs w:val="24"/>
              </w:rPr>
            </w:pPr>
          </w:p>
        </w:tc>
      </w:tr>
      <w:tr w:rsidR="00AF74B2" w:rsidRPr="003E1AB2" w14:paraId="692D96C9" w14:textId="77777777" w:rsidTr="007763B5">
        <w:trPr>
          <w:cantSplit/>
        </w:trPr>
        <w:tc>
          <w:tcPr>
            <w:tcW w:w="3708" w:type="dxa"/>
            <w:tcBorders>
              <w:top w:val="single" w:sz="4" w:space="0" w:color="auto"/>
              <w:left w:val="single" w:sz="4" w:space="0" w:color="auto"/>
              <w:bottom w:val="single" w:sz="4" w:space="0" w:color="auto"/>
              <w:right w:val="single" w:sz="4" w:space="0" w:color="auto"/>
            </w:tcBorders>
            <w:vAlign w:val="center"/>
          </w:tcPr>
          <w:p w14:paraId="0161C25D" w14:textId="77777777" w:rsidR="00AF74B2" w:rsidRPr="003E1AB2" w:rsidRDefault="00AF74B2" w:rsidP="001B3FDA">
            <w:pPr>
              <w:spacing w:before="40" w:after="40" w:line="240" w:lineRule="auto"/>
              <w:jc w:val="both"/>
              <w:rPr>
                <w:rFonts w:ascii="Times New Roman" w:hAnsi="Times New Roman"/>
                <w:bCs/>
                <w:sz w:val="24"/>
                <w:szCs w:val="24"/>
              </w:rPr>
            </w:pPr>
            <w:r>
              <w:rPr>
                <w:rFonts w:ascii="Times New Roman" w:hAnsi="Times New Roman"/>
                <w:color w:val="000000"/>
                <w:sz w:val="24"/>
                <w:lang w:val="kk-KZ"/>
              </w:rPr>
              <w:t>Ғылыми дәрежесі, ғылыми атағы</w:t>
            </w:r>
          </w:p>
        </w:tc>
        <w:tc>
          <w:tcPr>
            <w:tcW w:w="5756" w:type="dxa"/>
            <w:tcBorders>
              <w:top w:val="single" w:sz="4" w:space="0" w:color="auto"/>
              <w:left w:val="single" w:sz="4" w:space="0" w:color="auto"/>
              <w:bottom w:val="single" w:sz="4" w:space="0" w:color="auto"/>
              <w:right w:val="single" w:sz="4" w:space="0" w:color="auto"/>
            </w:tcBorders>
            <w:vAlign w:val="center"/>
          </w:tcPr>
          <w:p w14:paraId="1E6A2581" w14:textId="77777777" w:rsidR="00AF74B2" w:rsidRPr="003E1AB2" w:rsidRDefault="00AF74B2" w:rsidP="001B3FDA">
            <w:pPr>
              <w:spacing w:before="40" w:after="40" w:line="240" w:lineRule="auto"/>
              <w:ind w:firstLine="37"/>
              <w:jc w:val="both"/>
              <w:rPr>
                <w:rFonts w:ascii="Times New Roman" w:hAnsi="Times New Roman"/>
                <w:sz w:val="24"/>
                <w:szCs w:val="24"/>
              </w:rPr>
            </w:pPr>
          </w:p>
        </w:tc>
      </w:tr>
      <w:tr w:rsidR="00AF74B2" w:rsidRPr="003E1AB2" w14:paraId="30F2A024" w14:textId="77777777" w:rsidTr="007763B5">
        <w:trPr>
          <w:cantSplit/>
        </w:trPr>
        <w:tc>
          <w:tcPr>
            <w:tcW w:w="3708" w:type="dxa"/>
            <w:tcBorders>
              <w:top w:val="single" w:sz="4" w:space="0" w:color="auto"/>
              <w:left w:val="single" w:sz="4" w:space="0" w:color="auto"/>
              <w:bottom w:val="single" w:sz="4" w:space="0" w:color="auto"/>
              <w:right w:val="single" w:sz="4" w:space="0" w:color="auto"/>
            </w:tcBorders>
            <w:vAlign w:val="center"/>
          </w:tcPr>
          <w:p w14:paraId="14FE88F5" w14:textId="77777777" w:rsidR="00AF74B2" w:rsidRPr="003E1AB2" w:rsidRDefault="00AF74B2" w:rsidP="001B3FDA">
            <w:pPr>
              <w:spacing w:before="40" w:after="40" w:line="240" w:lineRule="auto"/>
              <w:jc w:val="both"/>
              <w:rPr>
                <w:rFonts w:ascii="Times New Roman" w:hAnsi="Times New Roman"/>
                <w:bCs/>
                <w:sz w:val="24"/>
                <w:szCs w:val="24"/>
              </w:rPr>
            </w:pPr>
            <w:r>
              <w:rPr>
                <w:rFonts w:ascii="Times New Roman" w:hAnsi="Times New Roman"/>
                <w:color w:val="000000"/>
                <w:sz w:val="24"/>
                <w:lang w:val="kk-KZ"/>
              </w:rPr>
              <w:t>Телефон</w:t>
            </w:r>
          </w:p>
        </w:tc>
        <w:tc>
          <w:tcPr>
            <w:tcW w:w="5756" w:type="dxa"/>
            <w:tcBorders>
              <w:top w:val="single" w:sz="4" w:space="0" w:color="auto"/>
              <w:left w:val="single" w:sz="4" w:space="0" w:color="auto"/>
              <w:bottom w:val="single" w:sz="4" w:space="0" w:color="auto"/>
              <w:right w:val="single" w:sz="4" w:space="0" w:color="auto"/>
            </w:tcBorders>
            <w:vAlign w:val="center"/>
          </w:tcPr>
          <w:p w14:paraId="03D8D867" w14:textId="77777777" w:rsidR="00AF74B2" w:rsidRPr="003E1AB2" w:rsidRDefault="00AF74B2" w:rsidP="001B3FDA">
            <w:pPr>
              <w:spacing w:before="40" w:after="40" w:line="240" w:lineRule="auto"/>
              <w:ind w:firstLine="37"/>
              <w:jc w:val="both"/>
              <w:rPr>
                <w:rFonts w:ascii="Times New Roman" w:hAnsi="Times New Roman"/>
                <w:sz w:val="24"/>
                <w:szCs w:val="24"/>
              </w:rPr>
            </w:pPr>
          </w:p>
        </w:tc>
      </w:tr>
      <w:tr w:rsidR="00AF74B2" w:rsidRPr="003E1AB2" w14:paraId="218A1845" w14:textId="77777777" w:rsidTr="007763B5">
        <w:trPr>
          <w:cantSplit/>
        </w:trPr>
        <w:tc>
          <w:tcPr>
            <w:tcW w:w="3708" w:type="dxa"/>
            <w:tcBorders>
              <w:top w:val="single" w:sz="4" w:space="0" w:color="auto"/>
              <w:left w:val="single" w:sz="4" w:space="0" w:color="auto"/>
              <w:bottom w:val="single" w:sz="4" w:space="0" w:color="auto"/>
              <w:right w:val="single" w:sz="4" w:space="0" w:color="auto"/>
            </w:tcBorders>
            <w:vAlign w:val="center"/>
          </w:tcPr>
          <w:p w14:paraId="66F64BCF" w14:textId="77777777" w:rsidR="00AF74B2" w:rsidRPr="003E1AB2" w:rsidRDefault="00AF74B2" w:rsidP="001B3FDA">
            <w:pPr>
              <w:spacing w:before="40" w:after="40" w:line="240" w:lineRule="auto"/>
              <w:jc w:val="both"/>
              <w:rPr>
                <w:rFonts w:ascii="Times New Roman" w:hAnsi="Times New Roman"/>
                <w:bCs/>
                <w:sz w:val="24"/>
                <w:szCs w:val="24"/>
              </w:rPr>
            </w:pPr>
            <w:r>
              <w:rPr>
                <w:rFonts w:ascii="Times New Roman" w:hAnsi="Times New Roman"/>
                <w:color w:val="000000"/>
                <w:sz w:val="24"/>
                <w:lang w:val="kk-KZ"/>
              </w:rPr>
              <w:t>Электрондық пошта</w:t>
            </w:r>
          </w:p>
        </w:tc>
        <w:tc>
          <w:tcPr>
            <w:tcW w:w="5756" w:type="dxa"/>
            <w:tcBorders>
              <w:top w:val="single" w:sz="4" w:space="0" w:color="auto"/>
              <w:left w:val="single" w:sz="4" w:space="0" w:color="auto"/>
              <w:bottom w:val="single" w:sz="4" w:space="0" w:color="auto"/>
              <w:right w:val="single" w:sz="4" w:space="0" w:color="auto"/>
            </w:tcBorders>
            <w:vAlign w:val="center"/>
          </w:tcPr>
          <w:p w14:paraId="11C73006" w14:textId="77777777" w:rsidR="00AF74B2" w:rsidRPr="003E1AB2" w:rsidRDefault="00AF74B2" w:rsidP="001B3FDA">
            <w:pPr>
              <w:spacing w:before="40" w:after="40" w:line="240" w:lineRule="auto"/>
              <w:ind w:firstLine="37"/>
              <w:jc w:val="both"/>
              <w:rPr>
                <w:rFonts w:ascii="Times New Roman" w:hAnsi="Times New Roman"/>
                <w:sz w:val="24"/>
                <w:szCs w:val="24"/>
                <w:lang w:val="en-US"/>
              </w:rPr>
            </w:pPr>
          </w:p>
        </w:tc>
      </w:tr>
      <w:tr w:rsidR="00AF74B2" w:rsidRPr="003E1AB2" w14:paraId="2E03C36C" w14:textId="77777777" w:rsidTr="007763B5">
        <w:trPr>
          <w:cantSplit/>
        </w:trPr>
        <w:tc>
          <w:tcPr>
            <w:tcW w:w="3708" w:type="dxa"/>
            <w:tcBorders>
              <w:top w:val="single" w:sz="4" w:space="0" w:color="auto"/>
              <w:left w:val="single" w:sz="4" w:space="0" w:color="auto"/>
              <w:bottom w:val="single" w:sz="4" w:space="0" w:color="auto"/>
              <w:right w:val="single" w:sz="4" w:space="0" w:color="auto"/>
            </w:tcBorders>
            <w:vAlign w:val="center"/>
          </w:tcPr>
          <w:p w14:paraId="49D1CA7C" w14:textId="77777777" w:rsidR="0055450A" w:rsidRPr="003E1AB2" w:rsidRDefault="0076120B" w:rsidP="001B3FDA">
            <w:pPr>
              <w:spacing w:before="40" w:after="40" w:line="240" w:lineRule="auto"/>
              <w:rPr>
                <w:rFonts w:ascii="Times New Roman" w:hAnsi="Times New Roman"/>
                <w:sz w:val="24"/>
                <w:szCs w:val="24"/>
              </w:rPr>
            </w:pPr>
            <w:r>
              <w:rPr>
                <w:rFonts w:ascii="Times New Roman" w:hAnsi="Times New Roman"/>
                <w:color w:val="000000"/>
                <w:sz w:val="24"/>
                <w:lang w:val="kk-KZ"/>
              </w:rPr>
              <w:t>Бағыттың атауы (жеті бағыттың бірі)</w:t>
            </w:r>
          </w:p>
        </w:tc>
        <w:tc>
          <w:tcPr>
            <w:tcW w:w="5756" w:type="dxa"/>
            <w:tcBorders>
              <w:top w:val="single" w:sz="4" w:space="0" w:color="auto"/>
              <w:left w:val="single" w:sz="4" w:space="0" w:color="auto"/>
              <w:bottom w:val="single" w:sz="4" w:space="0" w:color="auto"/>
              <w:right w:val="single" w:sz="4" w:space="0" w:color="auto"/>
            </w:tcBorders>
            <w:vAlign w:val="center"/>
          </w:tcPr>
          <w:p w14:paraId="1051D276" w14:textId="77777777" w:rsidR="00AF74B2" w:rsidRPr="003E1AB2" w:rsidRDefault="00AF74B2" w:rsidP="001B3FDA">
            <w:pPr>
              <w:spacing w:before="40" w:after="40" w:line="240" w:lineRule="auto"/>
              <w:jc w:val="both"/>
              <w:rPr>
                <w:rFonts w:ascii="Times New Roman" w:hAnsi="Times New Roman"/>
                <w:sz w:val="24"/>
                <w:szCs w:val="24"/>
              </w:rPr>
            </w:pPr>
          </w:p>
        </w:tc>
      </w:tr>
      <w:tr w:rsidR="00AF74B2" w:rsidRPr="003E1AB2" w14:paraId="3F3CD7C5" w14:textId="77777777" w:rsidTr="007763B5">
        <w:trPr>
          <w:cantSplit/>
        </w:trPr>
        <w:tc>
          <w:tcPr>
            <w:tcW w:w="3708" w:type="dxa"/>
            <w:tcBorders>
              <w:top w:val="single" w:sz="4" w:space="0" w:color="auto"/>
              <w:left w:val="single" w:sz="4" w:space="0" w:color="auto"/>
              <w:bottom w:val="single" w:sz="4" w:space="0" w:color="auto"/>
              <w:right w:val="single" w:sz="4" w:space="0" w:color="auto"/>
            </w:tcBorders>
            <w:vAlign w:val="center"/>
          </w:tcPr>
          <w:p w14:paraId="616CD5CE" w14:textId="77777777" w:rsidR="0055450A" w:rsidRPr="003E1AB2" w:rsidRDefault="0076120B" w:rsidP="001B3FDA">
            <w:pPr>
              <w:spacing w:before="40" w:after="40" w:line="240" w:lineRule="auto"/>
              <w:rPr>
                <w:rFonts w:ascii="Times New Roman" w:hAnsi="Times New Roman"/>
                <w:sz w:val="24"/>
                <w:szCs w:val="24"/>
              </w:rPr>
            </w:pPr>
            <w:r>
              <w:rPr>
                <w:rFonts w:ascii="Times New Roman" w:hAnsi="Times New Roman"/>
                <w:color w:val="000000"/>
                <w:sz w:val="24"/>
                <w:lang w:val="kk-KZ"/>
              </w:rPr>
              <w:t>Мақаланың атауы</w:t>
            </w:r>
          </w:p>
        </w:tc>
        <w:tc>
          <w:tcPr>
            <w:tcW w:w="5756" w:type="dxa"/>
            <w:tcBorders>
              <w:top w:val="single" w:sz="4" w:space="0" w:color="auto"/>
              <w:left w:val="single" w:sz="4" w:space="0" w:color="auto"/>
              <w:bottom w:val="single" w:sz="4" w:space="0" w:color="auto"/>
              <w:right w:val="single" w:sz="4" w:space="0" w:color="auto"/>
            </w:tcBorders>
            <w:vAlign w:val="center"/>
          </w:tcPr>
          <w:p w14:paraId="27533C4B" w14:textId="77777777" w:rsidR="00AF74B2" w:rsidRPr="003E1AB2" w:rsidRDefault="00AF74B2" w:rsidP="001B3FDA">
            <w:pPr>
              <w:spacing w:before="40" w:after="40" w:line="240" w:lineRule="auto"/>
              <w:jc w:val="both"/>
              <w:rPr>
                <w:rFonts w:ascii="Times New Roman" w:hAnsi="Times New Roman"/>
                <w:sz w:val="24"/>
                <w:szCs w:val="24"/>
              </w:rPr>
            </w:pPr>
          </w:p>
        </w:tc>
      </w:tr>
    </w:tbl>
    <w:p w14:paraId="1C2E8832" w14:textId="77777777" w:rsidR="00AF74B2" w:rsidRPr="003E1AB2" w:rsidRDefault="00AF74B2" w:rsidP="001B3FDA">
      <w:pPr>
        <w:spacing w:after="0" w:line="100" w:lineRule="exact"/>
        <w:rPr>
          <w:rFonts w:ascii="Times New Roman" w:hAnsi="Times New Roman"/>
          <w:sz w:val="24"/>
          <w:szCs w:val="24"/>
        </w:rPr>
      </w:pPr>
    </w:p>
    <w:p w14:paraId="402BA1A8" w14:textId="77777777" w:rsidR="00A43838" w:rsidRPr="003E1AB2" w:rsidRDefault="00A43838" w:rsidP="001B3FDA">
      <w:pPr>
        <w:spacing w:after="0" w:line="100" w:lineRule="exact"/>
        <w:rPr>
          <w:rFonts w:ascii="Times New Roman" w:hAnsi="Times New Roman"/>
          <w:sz w:val="24"/>
          <w:szCs w:val="24"/>
        </w:rPr>
      </w:pPr>
    </w:p>
    <w:p w14:paraId="64E58C69" w14:textId="77777777" w:rsidR="00A43838" w:rsidRPr="002E41EA" w:rsidRDefault="00A43838" w:rsidP="001B3FDA">
      <w:pPr>
        <w:spacing w:after="0" w:line="100" w:lineRule="exact"/>
        <w:rPr>
          <w:rFonts w:ascii="Times New Roman" w:hAnsi="Times New Roman"/>
          <w:sz w:val="24"/>
          <w:szCs w:val="24"/>
        </w:rPr>
      </w:pPr>
    </w:p>
    <w:p w14:paraId="554884F0" w14:textId="77777777" w:rsidR="00AF74B2" w:rsidRPr="002E41EA" w:rsidRDefault="00AF74B2" w:rsidP="001B3FDA">
      <w:pPr>
        <w:keepNext/>
        <w:spacing w:after="0" w:line="240" w:lineRule="auto"/>
        <w:jc w:val="center"/>
        <w:outlineLvl w:val="0"/>
        <w:rPr>
          <w:rFonts w:ascii="Times New Roman" w:hAnsi="Times New Roman"/>
          <w:b/>
          <w:bCs/>
          <w:sz w:val="24"/>
          <w:szCs w:val="24"/>
        </w:rPr>
      </w:pPr>
      <w:r>
        <w:rPr>
          <w:rFonts w:ascii="Times New Roman" w:hAnsi="Times New Roman"/>
          <w:b/>
          <w:color w:val="000000"/>
          <w:sz w:val="24"/>
          <w:lang w:val="kk-KZ"/>
        </w:rPr>
        <w:t>ДЕРЕКТЕМЕЛЕР</w:t>
      </w:r>
    </w:p>
    <w:p w14:paraId="5A20E17F" w14:textId="77777777" w:rsidR="00AF74B2" w:rsidRPr="002E41EA" w:rsidRDefault="00AF74B2" w:rsidP="001B3FDA">
      <w:pPr>
        <w:spacing w:after="0" w:line="240" w:lineRule="auto"/>
        <w:jc w:val="both"/>
        <w:rPr>
          <w:rFonts w:ascii="Times New Roman" w:hAnsi="Times New Roman"/>
          <w:sz w:val="24"/>
          <w:szCs w:val="24"/>
        </w:rPr>
      </w:pPr>
      <w:r>
        <w:rPr>
          <w:rFonts w:ascii="Times New Roman" w:hAnsi="Times New Roman"/>
          <w:color w:val="000000"/>
          <w:sz w:val="24"/>
          <w:lang w:val="kk-KZ"/>
        </w:rPr>
        <w:t>«Абылай хан атындағы Қазақ халықаралық қатынастар және әлем тілдері университеті» АҚ.</w:t>
      </w:r>
    </w:p>
    <w:p w14:paraId="3A77BE12" w14:textId="77777777" w:rsidR="00AF74B2" w:rsidRPr="002E41EA" w:rsidRDefault="00AF74B2" w:rsidP="001B3FDA">
      <w:pPr>
        <w:keepNext/>
        <w:spacing w:after="0" w:line="240" w:lineRule="auto"/>
        <w:jc w:val="both"/>
        <w:rPr>
          <w:rFonts w:ascii="Times New Roman" w:hAnsi="Times New Roman"/>
          <w:b/>
          <w:sz w:val="24"/>
          <w:szCs w:val="24"/>
        </w:rPr>
      </w:pPr>
      <w:r>
        <w:rPr>
          <w:rFonts w:ascii="Times New Roman" w:hAnsi="Times New Roman"/>
          <w:b/>
          <w:color w:val="000000"/>
          <w:sz w:val="24"/>
          <w:lang w:val="kk-KZ"/>
        </w:rPr>
        <w:t>Заңды мекенжайы:</w:t>
      </w:r>
    </w:p>
    <w:p w14:paraId="1EC398D3" w14:textId="77777777" w:rsidR="00AF74B2" w:rsidRPr="002E41EA" w:rsidRDefault="00AF74B2" w:rsidP="001B3FDA">
      <w:pPr>
        <w:spacing w:after="0" w:line="240" w:lineRule="auto"/>
        <w:jc w:val="both"/>
        <w:rPr>
          <w:rFonts w:ascii="Times New Roman" w:hAnsi="Times New Roman"/>
          <w:sz w:val="24"/>
          <w:szCs w:val="24"/>
        </w:rPr>
      </w:pPr>
      <w:r>
        <w:rPr>
          <w:rFonts w:ascii="Times New Roman" w:hAnsi="Times New Roman"/>
          <w:color w:val="000000"/>
          <w:sz w:val="24"/>
          <w:lang w:val="kk-KZ"/>
        </w:rPr>
        <w:t>050022, Алматы қ., Мұратбаев көш., 200</w:t>
      </w:r>
    </w:p>
    <w:p w14:paraId="50CA99CA" w14:textId="77777777" w:rsidR="00AF74B2" w:rsidRPr="002E41EA" w:rsidRDefault="00AF74B2" w:rsidP="001B3FDA">
      <w:pPr>
        <w:keepNext/>
        <w:spacing w:after="0" w:line="240" w:lineRule="auto"/>
        <w:jc w:val="both"/>
        <w:rPr>
          <w:rFonts w:ascii="Times New Roman" w:hAnsi="Times New Roman"/>
          <w:b/>
          <w:sz w:val="24"/>
          <w:szCs w:val="24"/>
        </w:rPr>
      </w:pPr>
      <w:r>
        <w:rPr>
          <w:rFonts w:ascii="Times New Roman" w:hAnsi="Times New Roman"/>
          <w:b/>
          <w:color w:val="000000"/>
          <w:sz w:val="24"/>
          <w:lang w:val="kk-KZ"/>
        </w:rPr>
        <w:t>Банк деректемелері:</w:t>
      </w:r>
    </w:p>
    <w:p w14:paraId="077AAAA3" w14:textId="77777777" w:rsidR="00AF74B2" w:rsidRPr="002E41EA" w:rsidRDefault="00AF74B2" w:rsidP="001B3FDA">
      <w:pPr>
        <w:spacing w:after="0" w:line="240" w:lineRule="auto"/>
        <w:jc w:val="both"/>
        <w:rPr>
          <w:rFonts w:ascii="Times New Roman" w:hAnsi="Times New Roman"/>
          <w:sz w:val="24"/>
          <w:szCs w:val="24"/>
        </w:rPr>
      </w:pPr>
      <w:r>
        <w:rPr>
          <w:rFonts w:ascii="Times New Roman" w:hAnsi="Times New Roman"/>
          <w:color w:val="000000"/>
          <w:sz w:val="24"/>
          <w:lang w:val="kk-KZ"/>
        </w:rPr>
        <w:t>ЖСК   KZ 358 560 000 000 010 712</w:t>
      </w:r>
    </w:p>
    <w:p w14:paraId="07F0D0F0" w14:textId="77777777" w:rsidR="00AF74B2" w:rsidRPr="002E41EA" w:rsidRDefault="00AF74B2" w:rsidP="001B3FDA">
      <w:pPr>
        <w:spacing w:after="0" w:line="240" w:lineRule="auto"/>
        <w:jc w:val="both"/>
        <w:rPr>
          <w:rFonts w:ascii="Times New Roman" w:hAnsi="Times New Roman"/>
          <w:sz w:val="24"/>
          <w:szCs w:val="24"/>
        </w:rPr>
      </w:pPr>
      <w:r>
        <w:rPr>
          <w:rFonts w:ascii="Times New Roman" w:hAnsi="Times New Roman"/>
          <w:color w:val="000000"/>
          <w:sz w:val="24"/>
          <w:lang w:val="kk-KZ"/>
        </w:rPr>
        <w:t>«Банк ЦентрКредит» АҚ</w:t>
      </w:r>
    </w:p>
    <w:p w14:paraId="3C8C30A0" w14:textId="77777777" w:rsidR="00AF74B2" w:rsidRPr="002E41EA" w:rsidRDefault="00AF74B2" w:rsidP="001B3FDA">
      <w:pPr>
        <w:spacing w:after="0" w:line="240" w:lineRule="auto"/>
        <w:jc w:val="both"/>
        <w:rPr>
          <w:rFonts w:ascii="Times New Roman" w:hAnsi="Times New Roman"/>
          <w:sz w:val="24"/>
          <w:szCs w:val="24"/>
        </w:rPr>
      </w:pPr>
      <w:r>
        <w:rPr>
          <w:rFonts w:ascii="Times New Roman" w:hAnsi="Times New Roman"/>
          <w:color w:val="000000"/>
          <w:sz w:val="24"/>
          <w:lang w:val="kk-KZ"/>
        </w:rPr>
        <w:t>БСК   KCJBKZKX</w:t>
      </w:r>
    </w:p>
    <w:p w14:paraId="69322EC2" w14:textId="77777777" w:rsidR="00AF74B2" w:rsidRPr="002E41EA" w:rsidRDefault="00AF74B2" w:rsidP="001B3FDA">
      <w:pPr>
        <w:spacing w:after="0" w:line="240" w:lineRule="auto"/>
        <w:jc w:val="both"/>
        <w:rPr>
          <w:rFonts w:ascii="Times New Roman" w:hAnsi="Times New Roman"/>
          <w:sz w:val="24"/>
          <w:szCs w:val="24"/>
        </w:rPr>
      </w:pPr>
      <w:r>
        <w:rPr>
          <w:rFonts w:ascii="Times New Roman" w:hAnsi="Times New Roman"/>
          <w:color w:val="000000"/>
          <w:sz w:val="24"/>
          <w:lang w:val="kk-KZ"/>
        </w:rPr>
        <w:t>БеК 17</w:t>
      </w:r>
    </w:p>
    <w:p w14:paraId="4538B100" w14:textId="77777777" w:rsidR="00AF74B2" w:rsidRPr="002E41EA" w:rsidRDefault="00AF74B2" w:rsidP="001B3FDA">
      <w:pPr>
        <w:spacing w:after="0" w:line="240" w:lineRule="auto"/>
        <w:jc w:val="both"/>
        <w:rPr>
          <w:rFonts w:ascii="Times New Roman" w:hAnsi="Times New Roman"/>
          <w:sz w:val="24"/>
          <w:szCs w:val="24"/>
        </w:rPr>
      </w:pPr>
      <w:r>
        <w:rPr>
          <w:rFonts w:ascii="Times New Roman" w:hAnsi="Times New Roman"/>
          <w:color w:val="000000"/>
          <w:sz w:val="24"/>
          <w:lang w:val="kk-KZ"/>
        </w:rPr>
        <w:t>БСН 011140001654</w:t>
      </w:r>
    </w:p>
    <w:p w14:paraId="2AEB35C0" w14:textId="77777777" w:rsidR="00AF74B2" w:rsidRPr="002E41EA" w:rsidRDefault="00AF74B2" w:rsidP="001B3FDA">
      <w:pPr>
        <w:spacing w:after="0" w:line="240" w:lineRule="auto"/>
        <w:ind w:firstLine="708"/>
        <w:rPr>
          <w:rFonts w:ascii="Times New Roman" w:hAnsi="Times New Roman"/>
          <w:sz w:val="24"/>
          <w:szCs w:val="24"/>
        </w:rPr>
      </w:pPr>
    </w:p>
    <w:p w14:paraId="1C79DE0B" w14:textId="77777777" w:rsidR="00AF74B2" w:rsidRPr="002E41EA" w:rsidRDefault="00AF74B2" w:rsidP="001B3FDA">
      <w:pPr>
        <w:spacing w:after="0" w:line="240" w:lineRule="auto"/>
        <w:ind w:firstLine="540"/>
        <w:jc w:val="both"/>
        <w:outlineLvl w:val="0"/>
        <w:rPr>
          <w:rFonts w:ascii="Times New Roman" w:hAnsi="Times New Roman"/>
          <w:bCs/>
          <w:sz w:val="24"/>
          <w:szCs w:val="24"/>
        </w:rPr>
      </w:pPr>
      <w:r>
        <w:rPr>
          <w:rFonts w:ascii="Times New Roman" w:hAnsi="Times New Roman"/>
          <w:color w:val="000000"/>
          <w:sz w:val="24"/>
          <w:lang w:val="kk-KZ"/>
        </w:rPr>
        <w:t>Ақша аударған кезде төлем мақсатын міндетті түрде көрсету қажет: «Абылай хан атындағы ҚазХҚжӘТУ халықаралық ғылыми-практикалық конференциясына қатысу үшін нысаналы жарна».</w:t>
      </w:r>
    </w:p>
    <w:p w14:paraId="0A4816EE" w14:textId="77777777" w:rsidR="00A42AC2" w:rsidRPr="002E41EA" w:rsidRDefault="00A42AC2" w:rsidP="001B3FDA">
      <w:pPr>
        <w:spacing w:after="0" w:line="240" w:lineRule="auto"/>
        <w:jc w:val="both"/>
        <w:outlineLvl w:val="0"/>
        <w:rPr>
          <w:rFonts w:ascii="Times New Roman" w:hAnsi="Times New Roman"/>
          <w:sz w:val="24"/>
          <w:szCs w:val="24"/>
        </w:rPr>
      </w:pPr>
    </w:p>
    <w:p w14:paraId="0AA44E27" w14:textId="77777777" w:rsidR="000216B5" w:rsidRPr="002E41EA" w:rsidRDefault="006D2D40" w:rsidP="001B3FDA">
      <w:pPr>
        <w:spacing w:after="0" w:line="240" w:lineRule="auto"/>
        <w:jc w:val="both"/>
        <w:outlineLvl w:val="0"/>
        <w:rPr>
          <w:rFonts w:ascii="Times New Roman" w:hAnsi="Times New Roman"/>
          <w:bCs/>
          <w:sz w:val="24"/>
          <w:szCs w:val="24"/>
        </w:rPr>
      </w:pPr>
      <w:r>
        <w:rPr>
          <w:rFonts w:ascii="Times New Roman" w:hAnsi="Times New Roman"/>
          <w:color w:val="000000"/>
          <w:sz w:val="24"/>
          <w:lang w:val="kk-KZ"/>
        </w:rPr>
        <w:t>Төлемді Kaspi.kz қосымшасы арқылы да жасауға болады: Төлемдер – Барлығы – Білім беру – ЖОО мен колледждер – Абылай хан атындағы ҚазХҚжӘТУ-ды таңдау – «Факультет» өрісінде «XIII халықаралық ғылыми-практикалық конференция» деп көрсету – «Курс» өрісінде «мақаланы жариялау үшін» деп көрсету.</w:t>
      </w:r>
    </w:p>
    <w:p w14:paraId="5C56EFA7" w14:textId="77777777" w:rsidR="000216B5" w:rsidRPr="002E41EA" w:rsidRDefault="000216B5" w:rsidP="001B3FDA">
      <w:pPr>
        <w:spacing w:after="0" w:line="100" w:lineRule="exact"/>
        <w:jc w:val="both"/>
        <w:outlineLvl w:val="0"/>
        <w:rPr>
          <w:rFonts w:ascii="Times New Roman" w:hAnsi="Times New Roman"/>
          <w:sz w:val="24"/>
          <w:szCs w:val="24"/>
        </w:rPr>
      </w:pPr>
    </w:p>
    <w:p w14:paraId="0E34D06F" w14:textId="77777777" w:rsidR="000216B5" w:rsidRPr="002E41EA" w:rsidRDefault="000216B5" w:rsidP="001B3FDA">
      <w:pPr>
        <w:spacing w:after="0" w:line="100" w:lineRule="exact"/>
        <w:jc w:val="both"/>
        <w:outlineLvl w:val="0"/>
        <w:rPr>
          <w:rFonts w:ascii="Times New Roman" w:hAnsi="Times New Roman"/>
          <w:sz w:val="24"/>
          <w:szCs w:val="24"/>
        </w:rPr>
      </w:pPr>
    </w:p>
    <w:p w14:paraId="1B2CE1FB" w14:textId="77777777" w:rsidR="000216B5" w:rsidRPr="002E41EA" w:rsidRDefault="000216B5" w:rsidP="001B3FDA">
      <w:pPr>
        <w:spacing w:after="0" w:line="100" w:lineRule="exact"/>
        <w:jc w:val="both"/>
        <w:outlineLvl w:val="0"/>
        <w:rPr>
          <w:rFonts w:ascii="Times New Roman" w:hAnsi="Times New Roman"/>
          <w:sz w:val="24"/>
          <w:szCs w:val="24"/>
        </w:rPr>
      </w:pPr>
    </w:p>
    <w:p w14:paraId="23E621BE" w14:textId="77777777" w:rsidR="000216B5" w:rsidRPr="002E41EA" w:rsidRDefault="000216B5" w:rsidP="001B3FDA">
      <w:pPr>
        <w:spacing w:after="0" w:line="100" w:lineRule="exact"/>
        <w:jc w:val="both"/>
        <w:outlineLvl w:val="0"/>
        <w:rPr>
          <w:rFonts w:ascii="Times New Roman" w:hAnsi="Times New Roman"/>
          <w:sz w:val="24"/>
          <w:szCs w:val="24"/>
        </w:rPr>
      </w:pPr>
    </w:p>
    <w:sectPr w:rsidR="000216B5" w:rsidRPr="002E41EA">
      <w:footerReference w:type="default" r:id="rId12"/>
      <w:pgSz w:w="11906" w:h="16838"/>
      <w:pgMar w:top="1134" w:right="850" w:bottom="1134"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07460E" w14:textId="77777777" w:rsidR="00BF0824" w:rsidRDefault="00BF0824">
      <w:pPr>
        <w:spacing w:line="240" w:lineRule="auto"/>
      </w:pPr>
      <w:r>
        <w:separator/>
      </w:r>
    </w:p>
  </w:endnote>
  <w:endnote w:type="continuationSeparator" w:id="0">
    <w:p w14:paraId="171E6589" w14:textId="77777777" w:rsidR="00BF0824" w:rsidRDefault="00BF08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FangSong_GB2312">
    <w:altName w:val="Microsoft YaHe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4298133"/>
      <w:docPartObj>
        <w:docPartGallery w:val="AutoText"/>
      </w:docPartObj>
    </w:sdtPr>
    <w:sdtEndPr/>
    <w:sdtContent>
      <w:p w14:paraId="6F59E8CD" w14:textId="77777777" w:rsidR="00A42AC2" w:rsidRDefault="00377DDC">
        <w:pPr>
          <w:pStyle w:val="a9"/>
          <w:jc w:val="right"/>
        </w:pPr>
        <w:r>
          <w:fldChar w:fldCharType="begin"/>
        </w:r>
        <w:r>
          <w:instrText xml:space="preserve"> PAGE   \* MERGEFORMAT </w:instrText>
        </w:r>
        <w:r>
          <w:fldChar w:fldCharType="separate"/>
        </w:r>
        <w:r w:rsidR="001B3FDA">
          <w:rPr>
            <w:noProof/>
          </w:rPr>
          <w:t>5</w:t>
        </w:r>
        <w:r>
          <w:fldChar w:fldCharType="end"/>
        </w:r>
      </w:p>
    </w:sdtContent>
  </w:sdt>
  <w:p w14:paraId="6744FDAD" w14:textId="77777777" w:rsidR="00A42AC2" w:rsidRDefault="00A42AC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B0C0E8" w14:textId="77777777" w:rsidR="00BF0824" w:rsidRDefault="00BF0824">
      <w:pPr>
        <w:spacing w:after="0"/>
      </w:pPr>
      <w:r>
        <w:separator/>
      </w:r>
    </w:p>
  </w:footnote>
  <w:footnote w:type="continuationSeparator" w:id="0">
    <w:p w14:paraId="4FAFB29A" w14:textId="77777777" w:rsidR="00BF0824" w:rsidRDefault="00BF082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F3B31"/>
    <w:multiLevelType w:val="hybridMultilevel"/>
    <w:tmpl w:val="FC88AA6A"/>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A8B7023"/>
    <w:multiLevelType w:val="hybridMultilevel"/>
    <w:tmpl w:val="8F44CBDC"/>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9A96D9F"/>
    <w:multiLevelType w:val="multilevel"/>
    <w:tmpl w:val="6E564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0A58CF"/>
    <w:multiLevelType w:val="multilevel"/>
    <w:tmpl w:val="2D706566"/>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97A16F5"/>
    <w:multiLevelType w:val="hybridMultilevel"/>
    <w:tmpl w:val="D6B6AC5A"/>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A7C31CC"/>
    <w:multiLevelType w:val="hybridMultilevel"/>
    <w:tmpl w:val="302215D0"/>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24A"/>
    <w:rsid w:val="000054D2"/>
    <w:rsid w:val="000069B1"/>
    <w:rsid w:val="0001145A"/>
    <w:rsid w:val="0001529A"/>
    <w:rsid w:val="000216B5"/>
    <w:rsid w:val="00031FF2"/>
    <w:rsid w:val="00051EB1"/>
    <w:rsid w:val="00071225"/>
    <w:rsid w:val="0007565C"/>
    <w:rsid w:val="00086763"/>
    <w:rsid w:val="00097D41"/>
    <w:rsid w:val="000C3436"/>
    <w:rsid w:val="000C4021"/>
    <w:rsid w:val="000D62A9"/>
    <w:rsid w:val="000F63B4"/>
    <w:rsid w:val="00102AEE"/>
    <w:rsid w:val="001216D2"/>
    <w:rsid w:val="00131062"/>
    <w:rsid w:val="0013741D"/>
    <w:rsid w:val="00170179"/>
    <w:rsid w:val="00175C19"/>
    <w:rsid w:val="00187094"/>
    <w:rsid w:val="00190765"/>
    <w:rsid w:val="001B0790"/>
    <w:rsid w:val="001B3FDA"/>
    <w:rsid w:val="001C0624"/>
    <w:rsid w:val="001F362B"/>
    <w:rsid w:val="001F7838"/>
    <w:rsid w:val="0021147C"/>
    <w:rsid w:val="00220471"/>
    <w:rsid w:val="00225A12"/>
    <w:rsid w:val="00245639"/>
    <w:rsid w:val="0026282D"/>
    <w:rsid w:val="002D539E"/>
    <w:rsid w:val="002E41EA"/>
    <w:rsid w:val="003223B8"/>
    <w:rsid w:val="0032637B"/>
    <w:rsid w:val="00342B1C"/>
    <w:rsid w:val="00377DDC"/>
    <w:rsid w:val="003A7D76"/>
    <w:rsid w:val="003B14DE"/>
    <w:rsid w:val="003C047C"/>
    <w:rsid w:val="003E1AB2"/>
    <w:rsid w:val="003E36A2"/>
    <w:rsid w:val="00412586"/>
    <w:rsid w:val="00415C6D"/>
    <w:rsid w:val="00425733"/>
    <w:rsid w:val="00437FB0"/>
    <w:rsid w:val="00443FB6"/>
    <w:rsid w:val="00453FAD"/>
    <w:rsid w:val="004577F3"/>
    <w:rsid w:val="00461DE7"/>
    <w:rsid w:val="004660F3"/>
    <w:rsid w:val="00470468"/>
    <w:rsid w:val="0047629F"/>
    <w:rsid w:val="0048178F"/>
    <w:rsid w:val="004A71F8"/>
    <w:rsid w:val="004B122D"/>
    <w:rsid w:val="004C0E69"/>
    <w:rsid w:val="004C62C0"/>
    <w:rsid w:val="004E1AEC"/>
    <w:rsid w:val="004F6B02"/>
    <w:rsid w:val="00505ADD"/>
    <w:rsid w:val="00507C62"/>
    <w:rsid w:val="00515A68"/>
    <w:rsid w:val="0051743D"/>
    <w:rsid w:val="0054364A"/>
    <w:rsid w:val="00551531"/>
    <w:rsid w:val="0055450A"/>
    <w:rsid w:val="005576BF"/>
    <w:rsid w:val="005647FC"/>
    <w:rsid w:val="005648FA"/>
    <w:rsid w:val="00566E0C"/>
    <w:rsid w:val="00567FB9"/>
    <w:rsid w:val="00577AFF"/>
    <w:rsid w:val="00590DC2"/>
    <w:rsid w:val="005B14D7"/>
    <w:rsid w:val="005C6558"/>
    <w:rsid w:val="005D74FA"/>
    <w:rsid w:val="0060500D"/>
    <w:rsid w:val="00645B3D"/>
    <w:rsid w:val="00673933"/>
    <w:rsid w:val="00676E41"/>
    <w:rsid w:val="00695AAE"/>
    <w:rsid w:val="006C7FC1"/>
    <w:rsid w:val="006D2D40"/>
    <w:rsid w:val="006D37C9"/>
    <w:rsid w:val="006F0B14"/>
    <w:rsid w:val="0070262C"/>
    <w:rsid w:val="00723370"/>
    <w:rsid w:val="0076120B"/>
    <w:rsid w:val="0079533B"/>
    <w:rsid w:val="007B200F"/>
    <w:rsid w:val="007B4E62"/>
    <w:rsid w:val="007B5865"/>
    <w:rsid w:val="007C4102"/>
    <w:rsid w:val="007D011F"/>
    <w:rsid w:val="008060F8"/>
    <w:rsid w:val="00826EE9"/>
    <w:rsid w:val="00832496"/>
    <w:rsid w:val="008374D7"/>
    <w:rsid w:val="00850151"/>
    <w:rsid w:val="008C4495"/>
    <w:rsid w:val="008C5E4C"/>
    <w:rsid w:val="008D3C44"/>
    <w:rsid w:val="008E2515"/>
    <w:rsid w:val="008E49D8"/>
    <w:rsid w:val="0090311E"/>
    <w:rsid w:val="00912BF2"/>
    <w:rsid w:val="009216D8"/>
    <w:rsid w:val="009445A2"/>
    <w:rsid w:val="009504CD"/>
    <w:rsid w:val="00962C8F"/>
    <w:rsid w:val="00967D03"/>
    <w:rsid w:val="009B4AED"/>
    <w:rsid w:val="009C38B6"/>
    <w:rsid w:val="009D2FC1"/>
    <w:rsid w:val="00A42AC2"/>
    <w:rsid w:val="00A43838"/>
    <w:rsid w:val="00A55571"/>
    <w:rsid w:val="00A65D86"/>
    <w:rsid w:val="00A771EB"/>
    <w:rsid w:val="00A807C4"/>
    <w:rsid w:val="00A84BEF"/>
    <w:rsid w:val="00A90F87"/>
    <w:rsid w:val="00A92E56"/>
    <w:rsid w:val="00AA2E11"/>
    <w:rsid w:val="00AB22FB"/>
    <w:rsid w:val="00AB3939"/>
    <w:rsid w:val="00AD35D8"/>
    <w:rsid w:val="00AD379E"/>
    <w:rsid w:val="00AE0E85"/>
    <w:rsid w:val="00AF1997"/>
    <w:rsid w:val="00AF74B2"/>
    <w:rsid w:val="00B151A7"/>
    <w:rsid w:val="00B26E2D"/>
    <w:rsid w:val="00B72A01"/>
    <w:rsid w:val="00B76B88"/>
    <w:rsid w:val="00BC38D6"/>
    <w:rsid w:val="00BD6E29"/>
    <w:rsid w:val="00BF0824"/>
    <w:rsid w:val="00BF5937"/>
    <w:rsid w:val="00C06354"/>
    <w:rsid w:val="00C371E7"/>
    <w:rsid w:val="00C42C79"/>
    <w:rsid w:val="00C42D9A"/>
    <w:rsid w:val="00C52056"/>
    <w:rsid w:val="00C5620C"/>
    <w:rsid w:val="00C641AE"/>
    <w:rsid w:val="00C67866"/>
    <w:rsid w:val="00C91234"/>
    <w:rsid w:val="00C9304C"/>
    <w:rsid w:val="00C95D23"/>
    <w:rsid w:val="00CA0E15"/>
    <w:rsid w:val="00CA70C0"/>
    <w:rsid w:val="00CC1285"/>
    <w:rsid w:val="00CD37BD"/>
    <w:rsid w:val="00CD58BC"/>
    <w:rsid w:val="00CE0270"/>
    <w:rsid w:val="00CE3507"/>
    <w:rsid w:val="00D06167"/>
    <w:rsid w:val="00D3024A"/>
    <w:rsid w:val="00D36B5E"/>
    <w:rsid w:val="00D45EEE"/>
    <w:rsid w:val="00D461A1"/>
    <w:rsid w:val="00DB1B00"/>
    <w:rsid w:val="00DD718C"/>
    <w:rsid w:val="00DD7202"/>
    <w:rsid w:val="00DD7888"/>
    <w:rsid w:val="00DE4654"/>
    <w:rsid w:val="00E11CFD"/>
    <w:rsid w:val="00E12477"/>
    <w:rsid w:val="00E140A2"/>
    <w:rsid w:val="00E41D7A"/>
    <w:rsid w:val="00E97065"/>
    <w:rsid w:val="00E97629"/>
    <w:rsid w:val="00EA171E"/>
    <w:rsid w:val="00EA706C"/>
    <w:rsid w:val="00ED15B2"/>
    <w:rsid w:val="00ED15C6"/>
    <w:rsid w:val="00ED2BD2"/>
    <w:rsid w:val="00ED71BD"/>
    <w:rsid w:val="00EE055E"/>
    <w:rsid w:val="00F00A33"/>
    <w:rsid w:val="00F038E3"/>
    <w:rsid w:val="00F068A1"/>
    <w:rsid w:val="00F1677D"/>
    <w:rsid w:val="00F16A19"/>
    <w:rsid w:val="00F217CC"/>
    <w:rsid w:val="00F24DB1"/>
    <w:rsid w:val="00F27857"/>
    <w:rsid w:val="00F34ED2"/>
    <w:rsid w:val="00F44B4B"/>
    <w:rsid w:val="00F721E2"/>
    <w:rsid w:val="00F92625"/>
    <w:rsid w:val="00FB5785"/>
    <w:rsid w:val="00FB6F46"/>
    <w:rsid w:val="00FD3341"/>
    <w:rsid w:val="00FD77D5"/>
    <w:rsid w:val="20D26C9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13A2061"/>
  <w15:docId w15:val="{EDAB64DE-4E55-4BCF-A632-B23E2711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spacing w:after="200" w:line="276" w:lineRule="auto"/>
    </w:pPr>
    <w:rPr>
      <w:rFonts w:ascii="Calibri" w:eastAsia="Times New Roman" w:hAnsi="Calibri" w:cs="Times New Roman"/>
      <w:sz w:val="22"/>
      <w:szCs w:val="22"/>
    </w:rPr>
  </w:style>
  <w:style w:type="paragraph" w:styleId="1">
    <w:name w:val="heading 1"/>
    <w:basedOn w:val="a"/>
    <w:next w:val="a"/>
    <w:link w:val="10"/>
    <w:uiPriority w:val="9"/>
    <w:qFormat/>
    <w:pPr>
      <w:spacing w:before="100" w:beforeAutospacing="1" w:after="100" w:afterAutospacing="1" w:line="240" w:lineRule="auto"/>
      <w:outlineLvl w:val="0"/>
    </w:pPr>
    <w:rPr>
      <w:rFonts w:ascii="Times New Roman" w:hAnsi="Times New Roman"/>
      <w:b/>
      <w:bCs/>
      <w:color w:val="000000"/>
      <w:kern w:val="36"/>
      <w:sz w:val="48"/>
      <w:szCs w:val="48"/>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character" w:styleId="a4">
    <w:name w:val="Strong"/>
    <w:uiPriority w:val="22"/>
    <w:qFormat/>
    <w:rPr>
      <w:b/>
      <w:bCs/>
    </w:rPr>
  </w:style>
  <w:style w:type="paragraph" w:styleId="a5">
    <w:name w:val="Balloon Text"/>
    <w:basedOn w:val="a"/>
    <w:link w:val="a6"/>
    <w:uiPriority w:val="99"/>
    <w:semiHidden/>
    <w:unhideWhenUsed/>
    <w:qFormat/>
    <w:pPr>
      <w:spacing w:after="0" w:line="240" w:lineRule="auto"/>
    </w:pPr>
    <w:rPr>
      <w:rFonts w:ascii="Segoe UI" w:hAnsi="Segoe UI" w:cs="Segoe UI"/>
      <w:sz w:val="18"/>
      <w:szCs w:val="18"/>
    </w:rPr>
  </w:style>
  <w:style w:type="paragraph" w:styleId="2">
    <w:name w:val="Body Text 2"/>
    <w:basedOn w:val="a"/>
    <w:link w:val="20"/>
    <w:qFormat/>
    <w:pPr>
      <w:spacing w:after="0" w:line="240" w:lineRule="auto"/>
      <w:jc w:val="both"/>
    </w:pPr>
    <w:rPr>
      <w:rFonts w:ascii="Times New Roman" w:hAnsi="Times New Roman"/>
      <w:color w:val="000000"/>
      <w:sz w:val="28"/>
      <w:szCs w:val="28"/>
    </w:rPr>
  </w:style>
  <w:style w:type="paragraph" w:styleId="a7">
    <w:name w:val="header"/>
    <w:basedOn w:val="a"/>
    <w:link w:val="a8"/>
    <w:uiPriority w:val="99"/>
    <w:semiHidden/>
    <w:unhideWhenUsed/>
    <w:pPr>
      <w:tabs>
        <w:tab w:val="center" w:pos="4677"/>
        <w:tab w:val="right" w:pos="9355"/>
      </w:tabs>
      <w:spacing w:after="0" w:line="240" w:lineRule="auto"/>
    </w:pPr>
  </w:style>
  <w:style w:type="paragraph" w:styleId="a9">
    <w:name w:val="footer"/>
    <w:basedOn w:val="a"/>
    <w:link w:val="aa"/>
    <w:uiPriority w:val="99"/>
    <w:unhideWhenUsed/>
    <w:pPr>
      <w:tabs>
        <w:tab w:val="center" w:pos="4677"/>
        <w:tab w:val="right" w:pos="9355"/>
      </w:tabs>
      <w:spacing w:after="0" w:line="240" w:lineRule="auto"/>
    </w:pPr>
  </w:style>
  <w:style w:type="paragraph" w:styleId="ab">
    <w:name w:val="Normal (Web)"/>
    <w:basedOn w:val="a"/>
    <w:link w:val="ac"/>
    <w:uiPriority w:val="99"/>
    <w:unhideWhenUsed/>
    <w:qFormat/>
    <w:pPr>
      <w:spacing w:before="100" w:beforeAutospacing="1" w:after="100" w:afterAutospacing="1" w:line="240" w:lineRule="auto"/>
    </w:pPr>
    <w:rPr>
      <w:rFonts w:ascii="Times New Roman" w:hAnsi="Times New Roman"/>
      <w:sz w:val="24"/>
      <w:szCs w:val="24"/>
    </w:rPr>
  </w:style>
  <w:style w:type="paragraph" w:styleId="ad">
    <w:name w:val="No Spacing"/>
    <w:link w:val="ae"/>
    <w:uiPriority w:val="1"/>
    <w:qFormat/>
    <w:rPr>
      <w:rFonts w:ascii="Calibri" w:eastAsia="Calibri" w:hAnsi="Calibri" w:cs="Times New Roman"/>
      <w:sz w:val="22"/>
      <w:szCs w:val="22"/>
      <w:lang w:eastAsia="en-US"/>
    </w:rPr>
  </w:style>
  <w:style w:type="character" w:customStyle="1" w:styleId="ae">
    <w:name w:val="Без интервала Знак"/>
    <w:link w:val="ad"/>
    <w:uiPriority w:val="1"/>
    <w:qFormat/>
    <w:locked/>
    <w:rPr>
      <w:rFonts w:ascii="Calibri" w:eastAsia="Calibri" w:hAnsi="Calibri" w:cs="Times New Roman"/>
    </w:rPr>
  </w:style>
  <w:style w:type="character" w:customStyle="1" w:styleId="ac">
    <w:name w:val="Обычный (Интернет) Знак"/>
    <w:link w:val="ab"/>
    <w:uiPriority w:val="99"/>
    <w:qFormat/>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9"/>
    <w:uiPriority w:val="99"/>
    <w:rPr>
      <w:rFonts w:ascii="Calibri" w:eastAsia="Times New Roman" w:hAnsi="Calibri" w:cs="Times New Roman"/>
      <w:lang w:eastAsia="ru-RU"/>
    </w:rPr>
  </w:style>
  <w:style w:type="paragraph" w:styleId="af">
    <w:name w:val="List Paragraph"/>
    <w:basedOn w:val="a"/>
    <w:link w:val="af0"/>
    <w:uiPriority w:val="34"/>
    <w:qFormat/>
    <w:pPr>
      <w:ind w:left="720"/>
      <w:contextualSpacing/>
    </w:pPr>
  </w:style>
  <w:style w:type="character" w:customStyle="1" w:styleId="20">
    <w:name w:val="Основной текст 2 Знак"/>
    <w:basedOn w:val="a0"/>
    <w:link w:val="2"/>
    <w:qFormat/>
    <w:rPr>
      <w:rFonts w:ascii="Times New Roman" w:eastAsia="Times New Roman" w:hAnsi="Times New Roman" w:cs="Times New Roman"/>
      <w:color w:val="000000"/>
      <w:sz w:val="28"/>
      <w:szCs w:val="28"/>
      <w:lang w:eastAsia="ru-RU"/>
    </w:rPr>
  </w:style>
  <w:style w:type="character" w:customStyle="1" w:styleId="af0">
    <w:name w:val="Абзац списка Знак"/>
    <w:link w:val="af"/>
    <w:uiPriority w:val="34"/>
    <w:rPr>
      <w:rFonts w:ascii="Calibri" w:eastAsia="Times New Roman" w:hAnsi="Calibri" w:cs="Times New Roman"/>
    </w:rPr>
  </w:style>
  <w:style w:type="paragraph" w:customStyle="1" w:styleId="bodytext">
    <w:name w:val="bodytext"/>
    <w:basedOn w:val="a"/>
    <w:pPr>
      <w:spacing w:before="100" w:beforeAutospacing="1" w:after="100" w:afterAutospacing="1" w:line="240" w:lineRule="auto"/>
    </w:pPr>
    <w:rPr>
      <w:rFonts w:ascii="Times New Roman" w:hAnsi="Times New Roman"/>
      <w:sz w:val="24"/>
      <w:szCs w:val="24"/>
    </w:rPr>
  </w:style>
  <w:style w:type="character" w:customStyle="1" w:styleId="a8">
    <w:name w:val="Верхний колонтитул Знак"/>
    <w:basedOn w:val="a0"/>
    <w:link w:val="a7"/>
    <w:uiPriority w:val="99"/>
    <w:semiHidden/>
    <w:rPr>
      <w:rFonts w:ascii="Calibri" w:eastAsia="Times New Roman" w:hAnsi="Calibri" w:cs="Times New Roman"/>
      <w:lang w:eastAsia="ru-RU"/>
    </w:rPr>
  </w:style>
  <w:style w:type="character" w:customStyle="1" w:styleId="10">
    <w:name w:val="Заголовок 1 Знак"/>
    <w:basedOn w:val="a0"/>
    <w:link w:val="1"/>
    <w:uiPriority w:val="9"/>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Pr>
      <w:rFonts w:asciiTheme="majorHAnsi" w:eastAsiaTheme="majorEastAsia" w:hAnsiTheme="majorHAnsi" w:cstheme="majorBidi"/>
      <w:color w:val="244061" w:themeColor="accent1" w:themeShade="80"/>
      <w:sz w:val="24"/>
      <w:szCs w:val="24"/>
      <w:lang w:eastAsia="ru-RU"/>
    </w:rPr>
  </w:style>
  <w:style w:type="character" w:customStyle="1" w:styleId="a6">
    <w:name w:val="Текст выноски Знак"/>
    <w:basedOn w:val="a0"/>
    <w:link w:val="a5"/>
    <w:uiPriority w:val="99"/>
    <w:semiHidden/>
    <w:qFormat/>
    <w:rPr>
      <w:rFonts w:ascii="Segoe UI" w:eastAsia="Times New Roman" w:hAnsi="Segoe UI" w:cs="Segoe UI"/>
      <w:sz w:val="18"/>
      <w:szCs w:val="18"/>
      <w:lang w:eastAsia="ru-RU"/>
    </w:rPr>
  </w:style>
  <w:style w:type="paragraph" w:customStyle="1" w:styleId="11">
    <w:name w:val="Заголовок1"/>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513610">
      <w:bodyDiv w:val="1"/>
      <w:marLeft w:val="0"/>
      <w:marRight w:val="0"/>
      <w:marTop w:val="0"/>
      <w:marBottom w:val="0"/>
      <w:divBdr>
        <w:top w:val="none" w:sz="0" w:space="0" w:color="auto"/>
        <w:left w:val="none" w:sz="0" w:space="0" w:color="auto"/>
        <w:bottom w:val="none" w:sz="0" w:space="0" w:color="auto"/>
        <w:right w:val="none" w:sz="0" w:space="0" w:color="auto"/>
      </w:divBdr>
    </w:div>
    <w:div w:id="518930449">
      <w:bodyDiv w:val="1"/>
      <w:marLeft w:val="0"/>
      <w:marRight w:val="0"/>
      <w:marTop w:val="0"/>
      <w:marBottom w:val="0"/>
      <w:divBdr>
        <w:top w:val="none" w:sz="0" w:space="0" w:color="auto"/>
        <w:left w:val="none" w:sz="0" w:space="0" w:color="auto"/>
        <w:bottom w:val="none" w:sz="0" w:space="0" w:color="auto"/>
        <w:right w:val="none" w:sz="0" w:space="0" w:color="auto"/>
      </w:divBdr>
    </w:div>
    <w:div w:id="641811892">
      <w:bodyDiv w:val="1"/>
      <w:marLeft w:val="0"/>
      <w:marRight w:val="0"/>
      <w:marTop w:val="0"/>
      <w:marBottom w:val="0"/>
      <w:divBdr>
        <w:top w:val="none" w:sz="0" w:space="0" w:color="auto"/>
        <w:left w:val="none" w:sz="0" w:space="0" w:color="auto"/>
        <w:bottom w:val="none" w:sz="0" w:space="0" w:color="auto"/>
        <w:right w:val="none" w:sz="0" w:space="0" w:color="auto"/>
      </w:divBdr>
    </w:div>
    <w:div w:id="785465802">
      <w:bodyDiv w:val="1"/>
      <w:marLeft w:val="0"/>
      <w:marRight w:val="0"/>
      <w:marTop w:val="0"/>
      <w:marBottom w:val="0"/>
      <w:divBdr>
        <w:top w:val="none" w:sz="0" w:space="0" w:color="auto"/>
        <w:left w:val="none" w:sz="0" w:space="0" w:color="auto"/>
        <w:bottom w:val="none" w:sz="0" w:space="0" w:color="auto"/>
        <w:right w:val="none" w:sz="0" w:space="0" w:color="auto"/>
      </w:divBdr>
      <w:divsChild>
        <w:div w:id="1293100162">
          <w:marLeft w:val="0"/>
          <w:marRight w:val="0"/>
          <w:marTop w:val="0"/>
          <w:marBottom w:val="0"/>
          <w:divBdr>
            <w:top w:val="none" w:sz="0" w:space="0" w:color="auto"/>
            <w:left w:val="none" w:sz="0" w:space="0" w:color="auto"/>
            <w:bottom w:val="none" w:sz="0" w:space="0" w:color="auto"/>
            <w:right w:val="none" w:sz="0" w:space="0" w:color="auto"/>
          </w:divBdr>
        </w:div>
      </w:divsChild>
    </w:div>
    <w:div w:id="1299186962">
      <w:bodyDiv w:val="1"/>
      <w:marLeft w:val="0"/>
      <w:marRight w:val="0"/>
      <w:marTop w:val="0"/>
      <w:marBottom w:val="0"/>
      <w:divBdr>
        <w:top w:val="none" w:sz="0" w:space="0" w:color="auto"/>
        <w:left w:val="none" w:sz="0" w:space="0" w:color="auto"/>
        <w:bottom w:val="none" w:sz="0" w:space="0" w:color="auto"/>
        <w:right w:val="none" w:sz="0" w:space="0" w:color="auto"/>
      </w:divBdr>
    </w:div>
    <w:div w:id="1464880635">
      <w:bodyDiv w:val="1"/>
      <w:marLeft w:val="0"/>
      <w:marRight w:val="0"/>
      <w:marTop w:val="0"/>
      <w:marBottom w:val="0"/>
      <w:divBdr>
        <w:top w:val="none" w:sz="0" w:space="0" w:color="auto"/>
        <w:left w:val="none" w:sz="0" w:space="0" w:color="auto"/>
        <w:bottom w:val="none" w:sz="0" w:space="0" w:color="auto"/>
        <w:right w:val="none" w:sz="0" w:space="0" w:color="auto"/>
      </w:divBdr>
    </w:div>
    <w:div w:id="1652825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k_e18@gmail.com" TargetMode="External"/><Relationship Id="rId5" Type="http://schemas.openxmlformats.org/officeDocument/2006/relationships/settings" Target="settings.xml"/><Relationship Id="rId10" Type="http://schemas.openxmlformats.org/officeDocument/2006/relationships/hyperlink" Target="mailto:tusupova.a@ablaikhan.kz"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F17B72-6B6C-4505-8547-C253BA286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1443</Words>
  <Characters>8230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Ақпараттық хат XIII халықаралық ғылыми-практикалық конференция</dc:title>
  <dc:subject/>
  <dc:creator>Admin</dc:creator>
  <dc:description/>
  <cp:lastModifiedBy>Admin</cp:lastModifiedBy>
  <cp:revision>2</cp:revision>
  <cp:lastPrinted>2026-11-02T11:39:00Z</cp:lastPrinted>
  <dcterms:created xsi:type="dcterms:W3CDTF">2026-11-04T06:57:00Z</dcterms:created>
  <dcterms:modified xsi:type="dcterms:W3CDTF">2026-11-04T06:57:00Z</dcterms:modified>
  <dc:language>kk-KZ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1049-11.2.0.10323</vt:lpwstr>
  </property>
  <property fmtid="{D5CDD505-2E9C-101B-9397-08002B2CF9AE}" pid="3" name="ICV">
    <vt:lpwstr>F4043108207A468CA3110E6CB83A3B08</vt:lpwstr>
  </property>
</Properties>
</file>