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A" w:rsidRPr="004D5D0A" w:rsidRDefault="00B442C5" w:rsidP="00225C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0A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CEA" w:rsidRPr="004D5D0A">
        <w:rPr>
          <w:rFonts w:ascii="Times New Roman" w:hAnsi="Times New Roman" w:cs="Times New Roman"/>
          <w:sz w:val="24"/>
          <w:szCs w:val="24"/>
        </w:rPr>
        <w:br/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225CEA" w:rsidRPr="004D5D0A">
        <w:rPr>
          <w:rFonts w:ascii="Times New Roman" w:hAnsi="Times New Roman" w:cs="Times New Roman"/>
          <w:sz w:val="24"/>
          <w:szCs w:val="24"/>
        </w:rPr>
        <w:br/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225CEA" w:rsidRPr="004D5D0A">
        <w:rPr>
          <w:rFonts w:ascii="Times New Roman" w:hAnsi="Times New Roman" w:cs="Times New Roman"/>
          <w:sz w:val="24"/>
          <w:szCs w:val="24"/>
        </w:rPr>
        <w:br/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225CEA" w:rsidRPr="004D5D0A">
        <w:rPr>
          <w:rFonts w:ascii="Times New Roman" w:hAnsi="Times New Roman" w:cs="Times New Roman"/>
          <w:sz w:val="24"/>
          <w:szCs w:val="24"/>
        </w:rPr>
        <w:br/>
      </w:r>
      <w:r w:rsidRPr="004D5D0A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CEA" w:rsidRPr="004D5D0A">
        <w:rPr>
          <w:rFonts w:ascii="Times New Roman" w:hAnsi="Times New Roman" w:cs="Times New Roman"/>
          <w:sz w:val="24"/>
          <w:szCs w:val="24"/>
        </w:rPr>
        <w:br/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225CEA" w:rsidRPr="004D5D0A" w:rsidRDefault="00225CEA" w:rsidP="00225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25CEA" w:rsidRPr="004D5D0A" w:rsidRDefault="00225CEA" w:rsidP="00225C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25CEA" w:rsidRPr="004D5D0A" w:rsidRDefault="00225CEA" w:rsidP="0022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D0A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4D5D0A">
        <w:rPr>
          <w:rFonts w:ascii="Times New Roman" w:hAnsi="Times New Roman" w:cs="Times New Roman"/>
          <w:sz w:val="24"/>
          <w:szCs w:val="24"/>
        </w:rPr>
        <w:br/>
      </w:r>
      <w:r w:rsidRPr="004D5D0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5D0A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225CEA" w:rsidRPr="004D5D0A" w:rsidRDefault="00225CEA" w:rsidP="00225C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5D0A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225CEA" w:rsidRPr="004D5D0A" w:rsidRDefault="00465083" w:rsidP="00225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D0A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A569CB" w:rsidRPr="004D5D0A">
        <w:rPr>
          <w:rFonts w:ascii="Times New Roman" w:hAnsi="Times New Roman"/>
          <w:color w:val="000000"/>
          <w:sz w:val="24"/>
          <w:szCs w:val="24"/>
        </w:rPr>
        <w:t>201</w:t>
      </w:r>
      <w:r w:rsidR="00D07FAB" w:rsidRPr="004D5D0A">
        <w:rPr>
          <w:rFonts w:ascii="Times New Roman" w:hAnsi="Times New Roman"/>
          <w:color w:val="000000"/>
          <w:sz w:val="24"/>
          <w:szCs w:val="24"/>
        </w:rPr>
        <w:t>9</w:t>
      </w:r>
      <w:r w:rsidR="004D5D0A" w:rsidRPr="004D5D0A">
        <w:rPr>
          <w:rFonts w:ascii="Times New Roman" w:hAnsi="Times New Roman"/>
          <w:color w:val="000000"/>
          <w:sz w:val="24"/>
          <w:szCs w:val="24"/>
          <w:lang w:val="en-US"/>
        </w:rPr>
        <w:t>- 2020</w:t>
      </w:r>
      <w:r w:rsidR="004D5D0A" w:rsidRPr="004D5D0A">
        <w:rPr>
          <w:rFonts w:ascii="Times New Roman" w:hAnsi="Times New Roman"/>
          <w:color w:val="000000"/>
          <w:sz w:val="24"/>
          <w:szCs w:val="24"/>
          <w:lang w:val="kk-KZ"/>
        </w:rPr>
        <w:t>гг.</w:t>
      </w:r>
      <w:r w:rsidR="00225CEA" w:rsidRPr="004D5D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25CEA" w:rsidRPr="004D5D0A" w:rsidRDefault="00225CEA" w:rsidP="0022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EA" w:rsidRPr="004D5D0A" w:rsidRDefault="00225CEA" w:rsidP="0022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A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225CEA" w:rsidRPr="004D5D0A" w:rsidRDefault="009745A0" w:rsidP="00225C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5D0A">
        <w:rPr>
          <w:rFonts w:ascii="Times New Roman" w:hAnsi="Times New Roman" w:cs="Times New Roman"/>
          <w:b/>
          <w:sz w:val="28"/>
          <w:szCs w:val="28"/>
          <w:lang w:val="kk-KZ"/>
        </w:rPr>
        <w:t>"6В042 -Право " /Юриспруденция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6"/>
        <w:gridCol w:w="4394"/>
        <w:gridCol w:w="2269"/>
        <w:gridCol w:w="1134"/>
      </w:tblGrid>
      <w:tr w:rsidR="00225CEA" w:rsidRPr="004D5D0A" w:rsidTr="00182AE1">
        <w:tc>
          <w:tcPr>
            <w:tcW w:w="1134" w:type="dxa"/>
          </w:tcPr>
          <w:p w:rsidR="00225CEA" w:rsidRPr="004D5D0A" w:rsidRDefault="00225CEA" w:rsidP="0028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6" w:type="dxa"/>
          </w:tcPr>
          <w:p w:rsidR="00225CEA" w:rsidRPr="004D5D0A" w:rsidRDefault="00225CEA" w:rsidP="0028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394" w:type="dxa"/>
          </w:tcPr>
          <w:p w:rsidR="00225CEA" w:rsidRPr="004D5D0A" w:rsidRDefault="00225CEA" w:rsidP="0028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269" w:type="dxa"/>
          </w:tcPr>
          <w:p w:rsidR="00225CEA" w:rsidRPr="004D5D0A" w:rsidRDefault="00225CEA" w:rsidP="0028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225CEA" w:rsidRPr="004D5D0A" w:rsidRDefault="00225CEA" w:rsidP="0028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история Казахстана / Аяган Б.Г., Абжанов Х.М.- Алматы: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Раритет, 2010.- 432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Аяган Б.Г., Абжанов Х.М.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ПРЕСС, 2003.- 304с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Культурология, Психология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Социология  свободы: Трансформирующееся  общество /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 А. Шабанова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Культурология: Казахстан-Евразия-Восток-Запад: Учебное пособие / В. И. Тимошинов.- Алматы: Атамұра, 2001.-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 И. Тимошинов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4D5D0A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4D5D0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4D5D0A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4D5D0A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Қазақ тілі  / Р.Б. Ибраева, Л.Ж. Хамимульдинова.- Екінші басылым.-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Алматы: ҚазХҚ және ӘТУ, 2010.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Р.Б. Ибраева, Л.Ж. Хамимульдинова.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кәсіби қазақ тілі дидактикасы / Жұмабаева З.Е.-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Повладар: ЭКО, 2010.- 132б.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Жұмабаева З.Е.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Essential Grammar in Use: A self-study reference and practice book for elementary students of English. With Answers / Raymond Murphy.- Third edition.- Cambridge, New York: Cambridge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University Press, 2007.- 321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lawyers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Английский для юристов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С.А. Шевелева.- </w:t>
            </w: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М.: ЮНИТИ-ДАНА, 2005.- 495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С.А. Шевелева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8, 85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Английский для будущих дипломатов. English for future diplomats: учебник / Зелтынь Е.М. Легкодух Г.П.- М.: МГИМО МИД Росии, 2005.- 480с.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Зелтынь Е.М. Легкодух Г.П.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75,6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 приемы  и встречи на английском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визиты, сотрудничество и профессиональные контакты / Серена Мёрдок-Стерн; пер. с фр. И.И. Максименко.- М.: Астрель-АСТ, 2005.- 126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Серена Мёрдок-Стерн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Information and Communication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Ускенбаева Р.К.,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Сербин В.В. Шыныбеков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4D5D0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учебник / М.И. Абдулаев.- 2-е изд., доп.- Москва: Финансовый контроль, 2004.- 410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М.И. Абдулаев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80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учебное пособие / А. С. Ибраева.- 2-е изд. с доп. и изм.- Алматы: Жеті Жарғы, 2004.- 424с.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А. С. Ибраева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89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учебное пособие / А.В. Мелехин; Московский международный институт эконометрики, информатики, финансов и права.- Часть 2.- Москва, 2003.- 126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А.В. Мелехин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1, 61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учебное пособие / А.В. Мелехин; Московский международный институт эконометрики, информатики, финансов и права.- Часть 1.- Москва, 2003.- 150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А.В. Мелехин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1, 89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Общая теория государства и права. Том 1. Теория государства: академический курс в 2-х томах / отв. ред. проф. М. Н. Марченко.- М.: Зерцало, 2000.- 416с.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90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Общая теория государства и права. Том 2. Теория права: академический курс в 2-х томах / под ред. проф. М. Н. Марченко.- М.: Зерцало, 2000.- 656с.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4, 82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 : учебник / А.В. Малько.- М.: Юристъ, 2000.- 304с.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А.В. Малько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2, 02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Республики Казахстан: учебно- методическое пособие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/ Жаксыбаева Д.Т.- Кокшетау 2010.- 77с. 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Жаксыбаева Д.Т.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учеб.пособие в схемах / Копабаева О.К.- Алматы, 2006.- 123с.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Копабаева О.К.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академический курс / Сапаргалиев Г.- Алматы: Жеті жарғы, 2002.- 528с.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 Г.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12,0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учебник для студентов / под. ред. С.С.Сыдорука- 7-ое изд. доп и перераб.- М.: ЮНИТА- ДАНА, 2010.-479с.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 органы : учебник / А.П. Рыжаков.- Москва: Инфра -М, 2004.- 450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 Рыжаков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 органы : учебное пособие / А.Д. Пронякин, Д.А. Пронякин; Московский международный институт эконометрики, информатики, финансов и права.- Москва, 2003.- 95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А.Д. Пронякин, Д.А. Пронякин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23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Правоохранительные органы / Михаил Валерьевич Шаропуто.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Михаил В.Ш.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Деловой язык и деловая переписка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  (общая часть)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бщая часть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курс лекций / под. ред. Диденко А.Г.- Алматы, 2006.- 722с.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для вузов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br/>
              <w:t>(академический курс). Т.1 / М.К. Сулейменов, Ю.Г. Басин.- ИС Параграф.- 233с.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Сулейменов, Ю.Г. Басин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 (особ.часть)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 право РК (особ.часть)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учебно- методическое пособие / Феоктистова А.А., Толочкова Н.Г.- Оренбург: ГОУ ОГУ, 2004.- 104с.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Феоктистова А.А., Толочкова Н.Г.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br/>
              <w:t>Учебник для вузов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br/>
              <w:t>(академический курс). Т.1 / М.К. Сулейменов, Ю.Г. Басин.- ИС Параграф.- 233с.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Сулейменов, Ю.Г. Басин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Проблемы исполнительного производства : сборник статей / отв. за выпуск С.П. Гришин.- Н. Новгород: Нижегородская правовая академия, Вып. 2., 2000.- 139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С.П. Гришин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307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Роль суда в исполнительном производстве / И.Б. Морозова, С.А. Семин.-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И.Б. Морозова, С.А. Семин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22, 0 Кб.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и управление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управление: учеб. пособие / С.Г. Еремеев, Р.М. Вульфович, Г.И. Грибанова, С.Н. Большаков, Ю.М. Большакова; под ред. Г.И. Грибановой. – СПб.: ЛГУ им. А.С. Пушкина, 2019. – 304 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С.Г. Еремеев, Р.М. Вульфович, Г.И. Грибанова, С.Н. Большаков, Ю.М. Большакова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3,89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учеб.пособие / Волкова В.В., Сапфиров А.А.- М.: ЮНИТА-Дана, 2012.- 207с.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Волкова В.В., Сапфиров А.А.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2,45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РК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РК: учебный курс / под.ред.Р.А.Подопригоры.- Алматы: Налоговый эксперт, 2010.- 368с.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1,59 Мб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РК: академический курс / А.А.Таранов.- Алматы, ТОО Баспа,2000.- 256с.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А.А.Таранов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16,5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Уголовное право РК(общая часть)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Уголовное право Р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еспублики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азахстан: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Учебное пособие / Котова Н.К.- Алматы: Академия экономики и права, 2013.- 218с.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Котова Н.К.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1,42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Уголовное право РК(особ. часть)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Уголовное право Р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еспублики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азахстан: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особенная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Курс лекций / Батычко В.Т.- Алматы, 2006.- 325с.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Батычко В.Т.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4,64 Мб.</w:t>
            </w:r>
          </w:p>
        </w:tc>
      </w:tr>
      <w:tr w:rsidR="003F28F4" w:rsidRPr="004D5D0A" w:rsidTr="00182AE1">
        <w:tc>
          <w:tcPr>
            <w:tcW w:w="1134" w:type="dxa"/>
          </w:tcPr>
          <w:p w:rsidR="003F28F4" w:rsidRPr="004D5D0A" w:rsidRDefault="003F28F4" w:rsidP="003F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F28F4" w:rsidRPr="004D5D0A" w:rsidRDefault="003F28F4" w:rsidP="003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процессуальное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РК</w:t>
            </w:r>
          </w:p>
        </w:tc>
        <w:tc>
          <w:tcPr>
            <w:tcW w:w="4394" w:type="dxa"/>
          </w:tcPr>
          <w:p w:rsidR="003F28F4" w:rsidRPr="004D5D0A" w:rsidRDefault="003F28F4" w:rsidP="003F28F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Уголовное процессуальное право РК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Общая часть: учебник / О.Т. Сейтжанов,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А.В.Брылевский и др.- Костанай: Костанайская академия МВД РК им.Ш. Кабылбаева, 2016.- 197с.</w:t>
            </w:r>
          </w:p>
        </w:tc>
        <w:tc>
          <w:tcPr>
            <w:tcW w:w="2269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О.Т. Сейтжанов, А.В.Брылевский и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др.</w:t>
            </w:r>
          </w:p>
        </w:tc>
        <w:tc>
          <w:tcPr>
            <w:tcW w:w="1134" w:type="dxa"/>
          </w:tcPr>
          <w:p w:rsidR="003F28F4" w:rsidRPr="004D5D0A" w:rsidRDefault="003F28F4" w:rsidP="003F28F4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440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 РК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Альбом схем по дисциплине «Гражданское процессуальное право Республики Казахстан / Новгуманова Г.С.- Костанай: КГУ им. А. Байтурсынова, 2010 – 67c.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Новгуманова Г.С.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процессуальное право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Казахстана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(курс лекций)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Учебное пособие / Арсентьев О.В.- Челябинск: Ректол, 2000.- 168с.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Арсентьев О.В.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5,41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учебник / Ищенко Е.П., Топорков А.А.- Москва, Инфра-М 2010.- 781с.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Ищенко Е.П., Топорков А.А.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9,20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учебник / Савельева М.В.- Изд. Дашков и К.- 2009.- 608с.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 М.В.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1,61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учебное методический комплекс/ Ипатова И.А.- М., Изд., центр ЕАОИ, 2008.- 302с.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Ипатова И.А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1,79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курс лекции / Ищенко Е.П., Топорков А.А.- Москва, Инфра-М 2007.- 417с.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Ищенко Е.П., Топорков А.А.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3,91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Криминалистика : учебное пособие / Л.В. Шульга; Московский международный институт эконометрики, информатики, финансов и права.- Москва, 2003.- 72 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Л.В. Шульга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12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экономика : учебное пособие / А.П. Градов.- 2-е изд.- СПб.: Питер, 2005.- 240 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Градов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 17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Ключевые сферы международно-правового регулирования и надзора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Международная унификация правового регулирования внешнеэкономической деятельности / А.С. Комаров.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А.С. Комаров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45, 4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Международно-правовое обеспечение транспортно-логистических перевозок, транзита товаров в рамках международно-транспортных, внешнеэкономических и торговых взаимодействий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правовыми основами и транспортного  права.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Транспортное право: учебник.- 6-е изд., доп.и перераб. / Егиазаров В.А.- ЗАО Юстицинформ, 2008.- 92с.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Международно-правовой арбитраж / Международно-правовые основы законодательного регулирования финансово-экономических межгосударственных взаимодействий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 по международному коммерческому арбитражу / Т.А. Стамкулова.- Алматы: КазУМОиМЯ им. Абылай хана, 2016.- 80 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Стамкулова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коммерческий арбитраж: учебник / Карабельников Б.Р.- Москва, 2013.- 541с.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Карабельников Б.Р.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4,84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Применимое право при разрешении споров в Международном коммерческом арбитражном суде при Торгово-промышленной палате РФ / В. Кабатов.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Кабатов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 5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Формирование транснациональной геоправовой среды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транснационального предприятия / Шагурин С.В., Шимко П.Д.- Санкт- Петербург, 2008.- 335с.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Шагурин С.В., Шимко П.Д.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2,64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Геополитическая структура современного мира и глобальные проблемы современности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Метод.рекомендации к курсу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“политическая география и геополитика” / Макошев А.П.- Алтайск6 2007.- 61с.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Макошев А.П.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Глобальные риски и угрозы в условиях открытых макроэкономических процессов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Глобальные риски XXI века: лекция.</w:t>
            </w:r>
          </w:p>
          <w:p w:rsidR="00A14D36" w:rsidRPr="004D5D0A" w:rsidRDefault="00A14D36" w:rsidP="00A14D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Угрозы и риски для мировой экономики: сборник материалов научной- практической конф.- Москва, 2016.- 241с.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6,78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целей/в.т.ч.Общественно- политическая лексика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Квалификация преступления</w:t>
            </w:r>
          </w:p>
        </w:tc>
        <w:tc>
          <w:tcPr>
            <w:tcW w:w="4394" w:type="dxa"/>
          </w:tcPr>
          <w:p w:rsidR="00A14D36" w:rsidRPr="004D5D0A" w:rsidRDefault="00A14D36" w:rsidP="00A14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Квалификация преступлений: законодательство, теория, судебная практика: монография. - М.: РИОР, 2018. - 431 с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Дуюнов В.К., Хлебушкин А.Г.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2,50 Мб.</w:t>
            </w:r>
          </w:p>
        </w:tc>
      </w:tr>
      <w:tr w:rsidR="00A14D36" w:rsidRPr="004D5D0A" w:rsidTr="00182AE1"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D36" w:rsidRPr="004D5D0A" w:rsidRDefault="00A14D36" w:rsidP="00A14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квалификации преступления / В.В. Марчук ; учреждение образования «Акад. М-ва внутр. дел Респ. Беларусь». – Минск : Акад. МВД, 2014. – 339с.</w:t>
            </w:r>
          </w:p>
        </w:tc>
        <w:tc>
          <w:tcPr>
            <w:tcW w:w="2269" w:type="dxa"/>
          </w:tcPr>
          <w:p w:rsidR="00A14D36" w:rsidRPr="004D5D0A" w:rsidRDefault="00A14D36" w:rsidP="00A1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Марчук</w:t>
            </w:r>
          </w:p>
        </w:tc>
        <w:tc>
          <w:tcPr>
            <w:tcW w:w="1134" w:type="dxa"/>
          </w:tcPr>
          <w:p w:rsidR="00A14D36" w:rsidRPr="004D5D0A" w:rsidRDefault="00A14D36" w:rsidP="00A1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«Цифровой Казахстан»- 2017.- 69с.</w:t>
            </w:r>
          </w:p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Business law / A.A. Aralbayeva.- Almaty: Kazakh Ablai khan University of International Relation and World languages, 2018.- 160 p.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A.A. Aralbayeva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4, 33 Mb.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Предпринимательское право : учебное пособие / О.А. Беляева.- Москва: ИНФРА-М, 2006.- 262 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О.А. Беляева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 Кб.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Предпринимательское право (правовая основа предпринимательской деятельности) : учебник / С.Э. Жилинский.- 3-е изд., испр. и доп.- Москва: Норма, 2001.- 672 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С.Э. Жилинский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 75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Финансовое право РК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Финансовое   право. (Общая   и Особенная части): учебник / С.С. Найманбаева.- Алматы: Данекер, 2004.- 504с.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С.С. Найманбаева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2, 33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публичное право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Международное публичное право: учеб. 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пособие / Димитриева Н.Т.- 3-е изд.- Казань: Универсум, 2013.- 128с.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Димитриева Н.Т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Международное публичное право: учебное пособие / Н.И. Шаповалов; Московская финансово-промышленная академия.- 972 Кб.- Москва, 2004.- 132 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Н.И. Шаповалов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Корпоративное право: учебник для студентов / Шуткина И.С.- 2007.- 312с.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Шуткина И.С.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1,23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Основы корпоративного права и корпоративное законодательство Республики Казахстан / Ф.С. Карагусов.- 2-е изд., доп.- Алматы: Бастау, 2011.- 368с.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Ф.С. Карагусов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1,69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право в странах Западной Европы и России / Г.В. Полковников.- 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Г.В. Полковников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40, 7 Кб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Семейное право : учебное пособие / О.А. Рузакова; Московский международный институт эконометрики, информатики, финансов и права.- Москва, 2003.- 82 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О.А. Рузакова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1, 11 Мб.</w:t>
            </w:r>
          </w:p>
        </w:tc>
      </w:tr>
      <w:tr w:rsidR="00D05FD9" w:rsidRPr="004D5D0A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Судебная экспертология</w:t>
            </w:r>
          </w:p>
        </w:tc>
        <w:tc>
          <w:tcPr>
            <w:tcW w:w="4394" w:type="dxa"/>
          </w:tcPr>
          <w:p w:rsidR="00D05FD9" w:rsidRPr="004D5D0A" w:rsidRDefault="00D05FD9" w:rsidP="00D05FD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Судебная экспер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тиза: настольная книга судьи / Российская Е.Р., Галяшина Е.И.- М.: Простпект, 2010.- 494с.</w:t>
            </w:r>
          </w:p>
        </w:tc>
        <w:tc>
          <w:tcPr>
            <w:tcW w:w="2269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Е.Р., Галяшина Е.И.</w:t>
            </w:r>
          </w:p>
        </w:tc>
        <w:tc>
          <w:tcPr>
            <w:tcW w:w="1134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2,09 Мб.</w:t>
            </w:r>
          </w:p>
        </w:tc>
      </w:tr>
      <w:tr w:rsidR="00D05FD9" w:rsidRPr="00946217" w:rsidTr="00182AE1">
        <w:tc>
          <w:tcPr>
            <w:tcW w:w="1134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05FD9" w:rsidRPr="004D5D0A" w:rsidRDefault="00D05FD9" w:rsidP="00D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FD9" w:rsidRPr="004D5D0A" w:rsidRDefault="00D05FD9" w:rsidP="00D05FD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Судебная экспертиза психического здоровья (Краткий курс)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Сыропятов, Н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Дзеружинская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05FD9" w:rsidRPr="004D5D0A" w:rsidRDefault="00D05FD9" w:rsidP="00D05FD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05FD9" w:rsidRPr="004D5D0A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 xml:space="preserve"> Сыропятов, Н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D5D0A">
              <w:rPr>
                <w:rFonts w:ascii="Times New Roman" w:hAnsi="Times New Roman" w:cs="Times New Roman"/>
                <w:sz w:val="24"/>
                <w:szCs w:val="24"/>
              </w:rPr>
              <w:t>Дзеружинская</w:t>
            </w:r>
          </w:p>
        </w:tc>
        <w:tc>
          <w:tcPr>
            <w:tcW w:w="1134" w:type="dxa"/>
          </w:tcPr>
          <w:p w:rsidR="00D05FD9" w:rsidRDefault="00D05FD9" w:rsidP="00D05FD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5D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67,5 Кб.</w:t>
            </w:r>
            <w:bookmarkStart w:id="0" w:name="_GoBack"/>
            <w:bookmarkEnd w:id="0"/>
          </w:p>
        </w:tc>
      </w:tr>
    </w:tbl>
    <w:p w:rsidR="000C423D" w:rsidRDefault="000C423D"/>
    <w:sectPr w:rsidR="000C423D" w:rsidSect="004B0E6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FB" w:rsidRDefault="008E29FB" w:rsidP="00BC242B">
      <w:pPr>
        <w:spacing w:after="0" w:line="240" w:lineRule="auto"/>
      </w:pPr>
      <w:r>
        <w:separator/>
      </w:r>
    </w:p>
  </w:endnote>
  <w:endnote w:type="continuationSeparator" w:id="0">
    <w:p w:rsidR="008E29FB" w:rsidRDefault="008E29FB" w:rsidP="00BC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9454"/>
      <w:docPartObj>
        <w:docPartGallery w:val="Page Numbers (Bottom of Page)"/>
        <w:docPartUnique/>
      </w:docPartObj>
    </w:sdtPr>
    <w:sdtEndPr/>
    <w:sdtContent>
      <w:p w:rsidR="00FE6A0C" w:rsidRDefault="00FE6A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A0C" w:rsidRDefault="00FE6A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FB" w:rsidRDefault="008E29FB" w:rsidP="00BC242B">
      <w:pPr>
        <w:spacing w:after="0" w:line="240" w:lineRule="auto"/>
      </w:pPr>
      <w:r>
        <w:separator/>
      </w:r>
    </w:p>
  </w:footnote>
  <w:footnote w:type="continuationSeparator" w:id="0">
    <w:p w:rsidR="008E29FB" w:rsidRDefault="008E29FB" w:rsidP="00BC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0C" w:rsidRPr="00BC242B" w:rsidRDefault="00FE6A0C" w:rsidP="00BC242B">
    <w:pPr>
      <w:pStyle w:val="a6"/>
      <w:jc w:val="right"/>
      <w:rPr>
        <w:sz w:val="24"/>
        <w:szCs w:val="24"/>
      </w:rPr>
    </w:pPr>
    <w:r w:rsidRPr="009745A0">
      <w:rPr>
        <w:rFonts w:ascii="Times New Roman" w:hAnsi="Times New Roman" w:cs="Times New Roman"/>
        <w:b/>
        <w:sz w:val="28"/>
        <w:szCs w:val="28"/>
        <w:lang w:val="kk-KZ"/>
      </w:rPr>
      <w:t>6В042</w:t>
    </w:r>
    <w:r w:rsidRPr="00BC242B">
      <w:rPr>
        <w:rFonts w:ascii="Times New Roman" w:hAnsi="Times New Roman" w:cs="Times New Roman"/>
        <w:b/>
        <w:sz w:val="24"/>
        <w:szCs w:val="24"/>
        <w:lang w:val="kk-KZ"/>
      </w:rPr>
      <w:t xml:space="preserve"> - Юриспруденция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CEA"/>
    <w:rsid w:val="0003781E"/>
    <w:rsid w:val="00071BED"/>
    <w:rsid w:val="000B0FD6"/>
    <w:rsid w:val="000C423D"/>
    <w:rsid w:val="000C6E36"/>
    <w:rsid w:val="00172DC2"/>
    <w:rsid w:val="00175226"/>
    <w:rsid w:val="00182AE1"/>
    <w:rsid w:val="00183EAE"/>
    <w:rsid w:val="001E1B6D"/>
    <w:rsid w:val="00206B72"/>
    <w:rsid w:val="00225CEA"/>
    <w:rsid w:val="00280EF2"/>
    <w:rsid w:val="002D313A"/>
    <w:rsid w:val="002E1F80"/>
    <w:rsid w:val="003151D7"/>
    <w:rsid w:val="00331F94"/>
    <w:rsid w:val="00364C32"/>
    <w:rsid w:val="00372226"/>
    <w:rsid w:val="003C09D8"/>
    <w:rsid w:val="003F28F4"/>
    <w:rsid w:val="00413BBC"/>
    <w:rsid w:val="00431C27"/>
    <w:rsid w:val="00465083"/>
    <w:rsid w:val="00486326"/>
    <w:rsid w:val="004B0E61"/>
    <w:rsid w:val="004C090D"/>
    <w:rsid w:val="004D5D0A"/>
    <w:rsid w:val="004F3A6E"/>
    <w:rsid w:val="005616D0"/>
    <w:rsid w:val="0057297D"/>
    <w:rsid w:val="00596900"/>
    <w:rsid w:val="005D11D2"/>
    <w:rsid w:val="005E1982"/>
    <w:rsid w:val="005E5E56"/>
    <w:rsid w:val="005F41EC"/>
    <w:rsid w:val="00614F2C"/>
    <w:rsid w:val="00633CD1"/>
    <w:rsid w:val="006A2001"/>
    <w:rsid w:val="006A37FD"/>
    <w:rsid w:val="006A3F0E"/>
    <w:rsid w:val="006B3E23"/>
    <w:rsid w:val="006C45DB"/>
    <w:rsid w:val="006C6BAB"/>
    <w:rsid w:val="006E273E"/>
    <w:rsid w:val="0070015B"/>
    <w:rsid w:val="007774F4"/>
    <w:rsid w:val="00882968"/>
    <w:rsid w:val="008915BA"/>
    <w:rsid w:val="00891938"/>
    <w:rsid w:val="008D6363"/>
    <w:rsid w:val="008E29FB"/>
    <w:rsid w:val="00930B44"/>
    <w:rsid w:val="009334E0"/>
    <w:rsid w:val="00961661"/>
    <w:rsid w:val="009738E4"/>
    <w:rsid w:val="009745A0"/>
    <w:rsid w:val="009C7246"/>
    <w:rsid w:val="009F6D5B"/>
    <w:rsid w:val="00A14D36"/>
    <w:rsid w:val="00A569CB"/>
    <w:rsid w:val="00A86A0B"/>
    <w:rsid w:val="00A94F4E"/>
    <w:rsid w:val="00AC48E8"/>
    <w:rsid w:val="00AC69EE"/>
    <w:rsid w:val="00B442C5"/>
    <w:rsid w:val="00B6113C"/>
    <w:rsid w:val="00B66481"/>
    <w:rsid w:val="00B71710"/>
    <w:rsid w:val="00B862B1"/>
    <w:rsid w:val="00BC0C5C"/>
    <w:rsid w:val="00BC242B"/>
    <w:rsid w:val="00BD7FC4"/>
    <w:rsid w:val="00BF743D"/>
    <w:rsid w:val="00C06AF8"/>
    <w:rsid w:val="00C70162"/>
    <w:rsid w:val="00C80EEC"/>
    <w:rsid w:val="00C97610"/>
    <w:rsid w:val="00CA11C7"/>
    <w:rsid w:val="00D05FD9"/>
    <w:rsid w:val="00D06878"/>
    <w:rsid w:val="00D07FAB"/>
    <w:rsid w:val="00DB1AF6"/>
    <w:rsid w:val="00DC2191"/>
    <w:rsid w:val="00DD6C71"/>
    <w:rsid w:val="00E44956"/>
    <w:rsid w:val="00E55DAE"/>
    <w:rsid w:val="00E616CA"/>
    <w:rsid w:val="00ED176E"/>
    <w:rsid w:val="00ED5656"/>
    <w:rsid w:val="00F83D52"/>
    <w:rsid w:val="00F92411"/>
    <w:rsid w:val="00FA6AD0"/>
    <w:rsid w:val="00FB6136"/>
    <w:rsid w:val="00FD0EBE"/>
    <w:rsid w:val="00FD7D3C"/>
    <w:rsid w:val="00FE6A0C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7717"/>
  <w15:docId w15:val="{E81428FD-14D9-41FF-8E07-17E80445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5CEA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C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C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CE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5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C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5CE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225CEA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225CE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225C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225CEA"/>
    <w:pPr>
      <w:keepNext/>
      <w:autoSpaceDE w:val="0"/>
      <w:autoSpaceDN w:val="0"/>
      <w:spacing w:after="0" w:line="240" w:lineRule="auto"/>
      <w:outlineLvl w:val="4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5">
    <w:name w:val="Обычный текст"/>
    <w:basedOn w:val="a"/>
    <w:rsid w:val="00225CE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71">
    <w:name w:val="Основной текст (7)"/>
    <w:basedOn w:val="a0"/>
    <w:link w:val="710"/>
    <w:uiPriority w:val="99"/>
    <w:locked/>
    <w:rsid w:val="00225CE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locked/>
    <w:rsid w:val="00225CE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225CEA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225CEA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s1">
    <w:name w:val="s1"/>
    <w:rsid w:val="00225CE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25C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unhideWhenUsed/>
    <w:rsid w:val="00BC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42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C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4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85</cp:revision>
  <cp:lastPrinted>2018-12-07T07:09:00Z</cp:lastPrinted>
  <dcterms:created xsi:type="dcterms:W3CDTF">2018-11-12T10:22:00Z</dcterms:created>
  <dcterms:modified xsi:type="dcterms:W3CDTF">2020-08-05T05:30:00Z</dcterms:modified>
</cp:coreProperties>
</file>